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72D" w:rsidRPr="00E93705" w:rsidRDefault="00A2472D" w:rsidP="00A2472D">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E93705">
        <w:rPr>
          <w:rFonts w:cs="Arial"/>
          <w:bCs/>
          <w:noProof w:val="0"/>
          <w:sz w:val="24"/>
          <w:szCs w:val="24"/>
          <w:lang w:val="en-US"/>
        </w:rPr>
        <w:t xml:space="preserve">3GPP TSG RAN WG1 </w:t>
      </w:r>
      <w:r w:rsidR="005A1F2F">
        <w:rPr>
          <w:rFonts w:eastAsiaTheme="minorEastAsia" w:cs="Arial" w:hint="eastAsia"/>
          <w:bCs/>
          <w:noProof w:val="0"/>
          <w:sz w:val="24"/>
          <w:szCs w:val="24"/>
          <w:lang w:val="en-US" w:eastAsia="ko-KR"/>
        </w:rPr>
        <w:t>NR Ad</w:t>
      </w:r>
      <w:r w:rsidR="00E0116B">
        <w:rPr>
          <w:rFonts w:eastAsiaTheme="minorEastAsia" w:cs="Arial"/>
          <w:bCs/>
          <w:noProof w:val="0"/>
          <w:sz w:val="24"/>
          <w:szCs w:val="24"/>
          <w:lang w:val="en-US" w:eastAsia="ko-KR"/>
        </w:rPr>
        <w:t>-H</w:t>
      </w:r>
      <w:r w:rsidR="005A1F2F">
        <w:rPr>
          <w:rFonts w:eastAsiaTheme="minorEastAsia" w:cs="Arial" w:hint="eastAsia"/>
          <w:bCs/>
          <w:noProof w:val="0"/>
          <w:sz w:val="24"/>
          <w:szCs w:val="24"/>
          <w:lang w:val="en-US" w:eastAsia="ko-KR"/>
        </w:rPr>
        <w:t>oc</w:t>
      </w:r>
      <w:r w:rsidR="00E0116B">
        <w:rPr>
          <w:rFonts w:eastAsiaTheme="minorEastAsia" w:cs="Arial"/>
          <w:bCs/>
          <w:noProof w:val="0"/>
          <w:sz w:val="24"/>
          <w:szCs w:val="24"/>
          <w:lang w:val="en-US" w:eastAsia="ko-KR"/>
        </w:rPr>
        <w:t xml:space="preserve"> Meeting</w:t>
      </w:r>
      <w:r w:rsidRPr="00E93705">
        <w:rPr>
          <w:b w:val="0"/>
          <w:noProof w:val="0"/>
          <w:sz w:val="24"/>
          <w:szCs w:val="24"/>
          <w:lang w:val="en-US"/>
        </w:rPr>
        <w:tab/>
      </w:r>
      <w:r w:rsidRPr="00E93705">
        <w:rPr>
          <w:b w:val="0"/>
          <w:noProof w:val="0"/>
          <w:sz w:val="24"/>
          <w:szCs w:val="24"/>
          <w:lang w:val="en-US"/>
        </w:rPr>
        <w:tab/>
      </w:r>
      <w:r w:rsidRPr="00E93705">
        <w:rPr>
          <w:b w:val="0"/>
          <w:noProof w:val="0"/>
          <w:sz w:val="24"/>
          <w:szCs w:val="24"/>
          <w:lang w:val="en-US"/>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맑은 고딕" w:cs="Arial"/>
          <w:bCs/>
          <w:noProof w:val="0"/>
          <w:sz w:val="24"/>
          <w:szCs w:val="24"/>
          <w:lang w:val="en-US" w:eastAsia="ko-KR"/>
        </w:rPr>
        <w:t>R1-</w:t>
      </w:r>
      <w:r w:rsidR="00EC7005" w:rsidRPr="00E93705">
        <w:rPr>
          <w:rFonts w:eastAsia="맑은 고딕" w:cs="Arial"/>
          <w:bCs/>
          <w:noProof w:val="0"/>
          <w:sz w:val="24"/>
          <w:szCs w:val="24"/>
          <w:lang w:val="en-US" w:eastAsia="ko-KR"/>
        </w:rPr>
        <w:t>1</w:t>
      </w:r>
      <w:r w:rsidR="00EC7005">
        <w:rPr>
          <w:rFonts w:eastAsia="맑은 고딕" w:cs="Arial" w:hint="eastAsia"/>
          <w:bCs/>
          <w:noProof w:val="0"/>
          <w:sz w:val="24"/>
          <w:szCs w:val="24"/>
          <w:lang w:val="en-US" w:eastAsia="ko-KR"/>
        </w:rPr>
        <w:t>70</w:t>
      </w:r>
      <w:r w:rsidR="00EC7005">
        <w:rPr>
          <w:rFonts w:eastAsia="맑은 고딕" w:cs="Arial"/>
          <w:bCs/>
          <w:noProof w:val="0"/>
          <w:sz w:val="24"/>
          <w:szCs w:val="24"/>
          <w:lang w:val="en-US" w:eastAsia="ko-KR"/>
        </w:rPr>
        <w:t>0952</w:t>
      </w:r>
    </w:p>
    <w:bookmarkEnd w:id="0"/>
    <w:p w:rsidR="00D37047" w:rsidRPr="00E93705" w:rsidRDefault="005A1F2F" w:rsidP="00D37047">
      <w:pPr>
        <w:pStyle w:val="CRCoverPage"/>
        <w:spacing w:after="0"/>
        <w:rPr>
          <w:rFonts w:eastAsia="맑은 고딕" w:cs="Arial"/>
          <w:b/>
          <w:bCs/>
          <w:sz w:val="24"/>
          <w:szCs w:val="24"/>
          <w:lang w:val="en-US" w:eastAsia="ko-KR"/>
        </w:rPr>
      </w:pPr>
      <w:r>
        <w:rPr>
          <w:rFonts w:eastAsia="맑은 고딕" w:cs="Arial" w:hint="eastAsia"/>
          <w:b/>
          <w:bCs/>
          <w:sz w:val="24"/>
          <w:szCs w:val="24"/>
          <w:lang w:val="en-US" w:eastAsia="ko-KR"/>
        </w:rPr>
        <w:t>Spokane</w:t>
      </w:r>
      <w:r w:rsidR="00D37047" w:rsidRPr="00E93705">
        <w:rPr>
          <w:rFonts w:eastAsia="맑은 고딕" w:cs="Arial"/>
          <w:b/>
          <w:bCs/>
          <w:sz w:val="24"/>
          <w:szCs w:val="24"/>
          <w:lang w:val="en-US" w:eastAsia="ko-KR"/>
        </w:rPr>
        <w:t xml:space="preserve">, </w:t>
      </w:r>
      <w:r w:rsidR="00864E36">
        <w:rPr>
          <w:rFonts w:eastAsia="맑은 고딕" w:cs="Arial" w:hint="eastAsia"/>
          <w:b/>
          <w:bCs/>
          <w:sz w:val="24"/>
          <w:szCs w:val="24"/>
          <w:lang w:val="en-US" w:eastAsia="ko-KR"/>
        </w:rPr>
        <w:t>US</w:t>
      </w:r>
      <w:r w:rsidR="00C6360B">
        <w:rPr>
          <w:rFonts w:eastAsia="맑은 고딕" w:cs="Arial" w:hint="eastAsia"/>
          <w:b/>
          <w:bCs/>
          <w:sz w:val="24"/>
          <w:szCs w:val="24"/>
          <w:lang w:val="en-US" w:eastAsia="ko-KR"/>
        </w:rPr>
        <w:t>A</w:t>
      </w:r>
      <w:r w:rsidR="00D37047" w:rsidRPr="00E93705">
        <w:rPr>
          <w:rFonts w:eastAsia="맑은 고딕" w:cs="Arial"/>
          <w:b/>
          <w:bCs/>
          <w:sz w:val="24"/>
          <w:szCs w:val="24"/>
          <w:lang w:val="en-US" w:eastAsia="ko-KR"/>
        </w:rPr>
        <w:t xml:space="preserve">, </w:t>
      </w:r>
      <w:r w:rsidR="00864E36">
        <w:rPr>
          <w:rFonts w:eastAsia="맑은 고딕" w:cs="Arial" w:hint="eastAsia"/>
          <w:b/>
          <w:bCs/>
          <w:sz w:val="24"/>
          <w:szCs w:val="24"/>
          <w:lang w:val="en-US" w:eastAsia="ko-KR"/>
        </w:rPr>
        <w:t>1</w:t>
      </w:r>
      <w:r>
        <w:rPr>
          <w:rFonts w:eastAsia="맑은 고딕" w:cs="Arial" w:hint="eastAsia"/>
          <w:b/>
          <w:bCs/>
          <w:sz w:val="24"/>
          <w:szCs w:val="24"/>
          <w:lang w:val="en-US" w:eastAsia="ko-KR"/>
        </w:rPr>
        <w:t>6</w:t>
      </w:r>
      <w:r w:rsidR="00D061B0" w:rsidRPr="00D061B0">
        <w:rPr>
          <w:rFonts w:eastAsia="맑은 고딕" w:cs="Arial" w:hint="eastAsia"/>
          <w:b/>
          <w:bCs/>
          <w:sz w:val="24"/>
          <w:szCs w:val="24"/>
          <w:vertAlign w:val="superscript"/>
          <w:lang w:val="en-US" w:eastAsia="ko-KR"/>
        </w:rPr>
        <w:t>th</w:t>
      </w:r>
      <w:r w:rsidR="00D37047" w:rsidRPr="00E93705">
        <w:rPr>
          <w:rFonts w:eastAsia="맑은 고딕" w:cs="Arial"/>
          <w:b/>
          <w:bCs/>
          <w:sz w:val="24"/>
          <w:szCs w:val="24"/>
          <w:lang w:val="en-US" w:eastAsia="ko-KR"/>
        </w:rPr>
        <w:t xml:space="preserve"> – </w:t>
      </w:r>
      <w:r>
        <w:rPr>
          <w:rFonts w:eastAsia="맑은 고딕" w:cs="Arial" w:hint="eastAsia"/>
          <w:b/>
          <w:bCs/>
          <w:sz w:val="24"/>
          <w:szCs w:val="24"/>
          <w:lang w:val="en-US" w:eastAsia="ko-KR"/>
        </w:rPr>
        <w:t>20</w:t>
      </w:r>
      <w:r w:rsidR="00D37047" w:rsidRPr="00E93705">
        <w:rPr>
          <w:rFonts w:eastAsia="맑은 고딕" w:cs="Arial"/>
          <w:b/>
          <w:bCs/>
          <w:sz w:val="24"/>
          <w:szCs w:val="24"/>
          <w:vertAlign w:val="superscript"/>
          <w:lang w:val="en-US" w:eastAsia="ko-KR"/>
        </w:rPr>
        <w:t>th</w:t>
      </w:r>
      <w:r w:rsidR="00D37047"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January</w:t>
      </w:r>
      <w:r>
        <w:rPr>
          <w:rFonts w:eastAsia="맑은 고딕" w:cs="Arial"/>
          <w:b/>
          <w:bCs/>
          <w:sz w:val="24"/>
          <w:szCs w:val="24"/>
          <w:lang w:val="en-US" w:eastAsia="ko-KR"/>
        </w:rPr>
        <w:t xml:space="preserve"> 201</w:t>
      </w:r>
      <w:r>
        <w:rPr>
          <w:rFonts w:eastAsia="맑은 고딕" w:cs="Arial" w:hint="eastAsia"/>
          <w:b/>
          <w:bCs/>
          <w:sz w:val="24"/>
          <w:szCs w:val="24"/>
          <w:lang w:val="en-US" w:eastAsia="ko-KR"/>
        </w:rPr>
        <w:t>7</w:t>
      </w:r>
    </w:p>
    <w:p w:rsidR="00437A42" w:rsidRPr="00864E36" w:rsidRDefault="00437A42" w:rsidP="00D37047">
      <w:pPr>
        <w:pStyle w:val="CRCoverPage"/>
        <w:spacing w:after="0"/>
        <w:rPr>
          <w:rFonts w:eastAsia="맑은 고딕"/>
          <w:sz w:val="24"/>
          <w:szCs w:val="24"/>
          <w:lang w:val="en-US" w:eastAsia="ko-KR"/>
        </w:rPr>
      </w:pPr>
    </w:p>
    <w:bookmarkEnd w:id="1"/>
    <w:bookmarkEnd w:id="2"/>
    <w:p w:rsidR="005104E8" w:rsidRPr="00E93705" w:rsidRDefault="009D1C37" w:rsidP="00C268B0">
      <w:pPr>
        <w:tabs>
          <w:tab w:val="left" w:pos="1985"/>
        </w:tabs>
        <w:spacing w:after="120"/>
        <w:rPr>
          <w:rFonts w:ascii="Arial" w:eastAsia="맑은 고딕" w:hAnsi="Arial"/>
          <w:sz w:val="24"/>
          <w:szCs w:val="24"/>
          <w:lang w:eastAsia="ko-KR"/>
        </w:rPr>
      </w:pPr>
      <w:r w:rsidRPr="00E93705">
        <w:rPr>
          <w:rFonts w:ascii="Arial" w:hAnsi="Arial"/>
          <w:b/>
          <w:sz w:val="24"/>
          <w:szCs w:val="24"/>
        </w:rPr>
        <w:t>Agenda item:</w:t>
      </w:r>
      <w:r w:rsidRPr="00E93705">
        <w:rPr>
          <w:rFonts w:ascii="Arial" w:hAnsi="Arial"/>
          <w:sz w:val="24"/>
          <w:szCs w:val="24"/>
        </w:rPr>
        <w:tab/>
      </w:r>
      <w:bookmarkStart w:id="4" w:name="Source"/>
      <w:bookmarkEnd w:id="4"/>
      <w:r w:rsidR="005A1F2F">
        <w:rPr>
          <w:rFonts w:ascii="Arial" w:eastAsia="맑은 고딕" w:hAnsi="Arial" w:hint="eastAsia"/>
          <w:sz w:val="24"/>
          <w:szCs w:val="24"/>
          <w:lang w:eastAsia="ko-KR"/>
        </w:rPr>
        <w:t>5</w:t>
      </w:r>
      <w:r w:rsidR="00D37047" w:rsidRPr="00E93705">
        <w:rPr>
          <w:rFonts w:ascii="Arial" w:eastAsia="맑은 고딕" w:hAnsi="Arial"/>
          <w:sz w:val="24"/>
          <w:szCs w:val="24"/>
          <w:lang w:eastAsia="ko-KR"/>
        </w:rPr>
        <w:t>.1</w:t>
      </w:r>
      <w:r w:rsidR="00D061B0">
        <w:rPr>
          <w:rFonts w:ascii="Arial" w:eastAsia="맑은 고딕" w:hAnsi="Arial"/>
          <w:sz w:val="24"/>
          <w:szCs w:val="24"/>
          <w:lang w:eastAsia="ko-KR"/>
        </w:rPr>
        <w:t>.</w:t>
      </w:r>
      <w:r w:rsidR="005A1F2F">
        <w:rPr>
          <w:rFonts w:ascii="Arial" w:eastAsia="맑은 고딕" w:hAnsi="Arial" w:hint="eastAsia"/>
          <w:sz w:val="24"/>
          <w:szCs w:val="24"/>
          <w:lang w:eastAsia="ko-KR"/>
        </w:rPr>
        <w:t>3</w:t>
      </w:r>
      <w:r w:rsidR="00864E36">
        <w:rPr>
          <w:rFonts w:ascii="Arial" w:eastAsia="맑은 고딕" w:hAnsi="Arial" w:hint="eastAsia"/>
          <w:sz w:val="24"/>
          <w:szCs w:val="24"/>
          <w:lang w:eastAsia="ko-KR"/>
        </w:rPr>
        <w:t>.2</w:t>
      </w:r>
    </w:p>
    <w:p w:rsidR="00B722E2" w:rsidRPr="00E93705" w:rsidRDefault="00B722E2" w:rsidP="00286436">
      <w:pPr>
        <w:tabs>
          <w:tab w:val="left" w:pos="1985"/>
        </w:tabs>
        <w:spacing w:after="120"/>
        <w:rPr>
          <w:rFonts w:ascii="Arial" w:hAnsi="Arial"/>
          <w:sz w:val="24"/>
        </w:rPr>
      </w:pPr>
      <w:r w:rsidRPr="00E93705">
        <w:rPr>
          <w:rFonts w:ascii="Arial" w:hAnsi="Arial"/>
          <w:b/>
          <w:sz w:val="24"/>
        </w:rPr>
        <w:t xml:space="preserve">Source: </w:t>
      </w:r>
      <w:r w:rsidRPr="00E93705">
        <w:rPr>
          <w:rFonts w:ascii="Arial" w:hAnsi="Arial"/>
          <w:b/>
          <w:sz w:val="24"/>
        </w:rPr>
        <w:tab/>
      </w:r>
      <w:r w:rsidRPr="00E93705">
        <w:rPr>
          <w:rFonts w:ascii="Arial" w:hAnsi="Arial"/>
          <w:sz w:val="24"/>
        </w:rPr>
        <w:t xml:space="preserve">Samsung </w:t>
      </w:r>
    </w:p>
    <w:bookmarkEnd w:id="3"/>
    <w:p w:rsidR="00B722E2" w:rsidRPr="00962895" w:rsidRDefault="00B722E2" w:rsidP="007F2520">
      <w:pPr>
        <w:spacing w:after="120"/>
        <w:rPr>
          <w:rFonts w:ascii="Arial" w:eastAsiaTheme="minorEastAsia" w:hAnsi="Arial"/>
          <w:sz w:val="24"/>
          <w:lang w:eastAsia="ko-KR"/>
        </w:rPr>
      </w:pPr>
      <w:r w:rsidRPr="00E93705">
        <w:rPr>
          <w:rFonts w:ascii="Arial" w:hAnsi="Arial"/>
          <w:b/>
          <w:sz w:val="24"/>
          <w:szCs w:val="24"/>
        </w:rPr>
        <w:t>Title:</w:t>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00E75EC6" w:rsidRPr="00E93705">
        <w:rPr>
          <w:rFonts w:ascii="Arial" w:eastAsia="SimSun" w:hAnsi="Arial"/>
          <w:sz w:val="24"/>
          <w:szCs w:val="24"/>
          <w:lang w:eastAsia="zh-CN"/>
        </w:rPr>
        <w:tab/>
      </w:r>
      <w:r w:rsidR="00D061B0" w:rsidRPr="00D061B0">
        <w:rPr>
          <w:rFonts w:ascii="Arial" w:hAnsi="Arial"/>
          <w:sz w:val="24"/>
        </w:rPr>
        <w:t>UL Control Channel Desig</w:t>
      </w:r>
      <w:r w:rsidR="00962895">
        <w:rPr>
          <w:rFonts w:ascii="Arial" w:hAnsi="Arial"/>
          <w:sz w:val="24"/>
        </w:rPr>
        <w:t xml:space="preserve">n: </w:t>
      </w:r>
      <w:r w:rsidR="00D115E5">
        <w:rPr>
          <w:rFonts w:ascii="Arial" w:hAnsi="Arial"/>
          <w:sz w:val="24"/>
        </w:rPr>
        <w:t>S</w:t>
      </w:r>
      <w:r w:rsidR="00962895">
        <w:rPr>
          <w:rFonts w:ascii="Arial" w:hAnsi="Arial"/>
          <w:sz w:val="24"/>
        </w:rPr>
        <w:t xml:space="preserve">hort </w:t>
      </w:r>
      <w:r w:rsidR="00D115E5">
        <w:rPr>
          <w:rFonts w:ascii="Arial" w:hAnsi="Arial"/>
          <w:sz w:val="24"/>
        </w:rPr>
        <w:t>F</w:t>
      </w:r>
      <w:r w:rsidR="00962895">
        <w:rPr>
          <w:rFonts w:ascii="Arial" w:hAnsi="Arial"/>
          <w:sz w:val="24"/>
        </w:rPr>
        <w:t>ormat</w:t>
      </w:r>
    </w:p>
    <w:p w:rsidR="00FB5CB2" w:rsidRPr="00E93705" w:rsidRDefault="00FB5CB2" w:rsidP="00FB5CB2">
      <w:pPr>
        <w:pBdr>
          <w:bottom w:val="single" w:sz="6" w:space="1" w:color="auto"/>
        </w:pBdr>
        <w:tabs>
          <w:tab w:val="left" w:pos="1985"/>
        </w:tabs>
        <w:ind w:left="2048" w:right="-442" w:hangingChars="850" w:hanging="2048"/>
        <w:rPr>
          <w:rFonts w:ascii="Arial" w:hAnsi="Arial"/>
          <w:sz w:val="24"/>
          <w:lang w:eastAsia="ko-KR"/>
        </w:rPr>
      </w:pPr>
      <w:r w:rsidRPr="00E93705">
        <w:rPr>
          <w:rFonts w:ascii="Arial" w:hAnsi="Arial"/>
          <w:b/>
          <w:sz w:val="24"/>
        </w:rPr>
        <w:t>Document for:</w:t>
      </w:r>
      <w:r w:rsidRPr="00E93705">
        <w:rPr>
          <w:rFonts w:ascii="Arial" w:hAnsi="Arial"/>
          <w:sz w:val="24"/>
        </w:rPr>
        <w:tab/>
      </w:r>
      <w:bookmarkStart w:id="5" w:name="DocumentFor"/>
      <w:bookmarkEnd w:id="5"/>
      <w:r w:rsidRPr="00E93705">
        <w:rPr>
          <w:rFonts w:ascii="Arial" w:hAnsi="Arial"/>
          <w:sz w:val="24"/>
        </w:rPr>
        <w:t>Discussion</w:t>
      </w:r>
      <w:r w:rsidRPr="00E93705">
        <w:rPr>
          <w:rFonts w:ascii="Arial" w:hAnsi="Arial"/>
          <w:sz w:val="24"/>
          <w:lang w:eastAsia="ko-KR"/>
        </w:rPr>
        <w:t xml:space="preserve"> and Decision</w:t>
      </w:r>
    </w:p>
    <w:p w:rsidR="00034300" w:rsidRPr="00E93705" w:rsidRDefault="00034300" w:rsidP="005D33FA">
      <w:pPr>
        <w:pStyle w:val="1"/>
        <w:spacing w:before="360" w:after="60"/>
        <w:rPr>
          <w:rFonts w:eastAsia="맑은 고딕"/>
          <w:sz w:val="28"/>
          <w:lang w:val="en-US" w:eastAsia="ko-KR"/>
        </w:rPr>
      </w:pPr>
      <w:r w:rsidRPr="00E93705">
        <w:rPr>
          <w:sz w:val="28"/>
          <w:lang w:val="en-US" w:eastAsia="ko-KR"/>
        </w:rPr>
        <w:t>Introduction</w:t>
      </w:r>
    </w:p>
    <w:p w:rsidR="001664EE" w:rsidRDefault="001C460A" w:rsidP="001664EE">
      <w:pPr>
        <w:pStyle w:val="maintext"/>
        <w:ind w:firstLineChars="0" w:firstLine="0"/>
        <w:rPr>
          <w:lang w:val="en-US"/>
        </w:rPr>
      </w:pPr>
      <w:r w:rsidRPr="00E93705">
        <w:rPr>
          <w:lang w:val="en-US"/>
        </w:rPr>
        <w:t xml:space="preserve">In LTE, </w:t>
      </w:r>
      <w:r w:rsidR="00AF2F30" w:rsidRPr="00E93705">
        <w:rPr>
          <w:lang w:val="en-US"/>
        </w:rPr>
        <w:t xml:space="preserve">a few formats of </w:t>
      </w:r>
      <w:r w:rsidR="007E5F8D" w:rsidRPr="00E93705">
        <w:rPr>
          <w:lang w:val="en-US"/>
        </w:rPr>
        <w:t>physical uplink control channel</w:t>
      </w:r>
      <w:r w:rsidR="003E449D" w:rsidRPr="00E93705">
        <w:rPr>
          <w:lang w:val="en-US"/>
        </w:rPr>
        <w:t>s</w:t>
      </w:r>
      <w:r w:rsidR="007E5F8D" w:rsidRPr="00E93705">
        <w:rPr>
          <w:lang w:val="en-US"/>
        </w:rPr>
        <w:t xml:space="preserve"> (</w:t>
      </w:r>
      <w:r w:rsidR="004B24C5" w:rsidRPr="00E93705">
        <w:rPr>
          <w:lang w:val="en-US"/>
        </w:rPr>
        <w:t>PUCCH</w:t>
      </w:r>
      <w:r w:rsidR="003E449D" w:rsidRPr="00E93705">
        <w:rPr>
          <w:lang w:val="en-US"/>
        </w:rPr>
        <w:t>s</w:t>
      </w:r>
      <w:r w:rsidR="007E5F8D" w:rsidRPr="00E93705">
        <w:rPr>
          <w:lang w:val="en-US"/>
        </w:rPr>
        <w:t>)</w:t>
      </w:r>
      <w:r w:rsidR="004B24C5" w:rsidRPr="00E93705">
        <w:rPr>
          <w:lang w:val="en-US"/>
        </w:rPr>
        <w:t xml:space="preserve"> </w:t>
      </w:r>
      <w:r w:rsidR="00322174" w:rsidRPr="00E93705">
        <w:rPr>
          <w:lang w:val="en-US"/>
        </w:rPr>
        <w:t xml:space="preserve">were specified </w:t>
      </w:r>
      <w:r w:rsidR="004B24C5" w:rsidRPr="00E93705">
        <w:rPr>
          <w:lang w:val="en-US"/>
        </w:rPr>
        <w:t>for</w:t>
      </w:r>
      <w:r w:rsidRPr="00E93705">
        <w:rPr>
          <w:lang w:val="en-US"/>
        </w:rPr>
        <w:t xml:space="preserve"> </w:t>
      </w:r>
      <w:r w:rsidR="007E5F8D" w:rsidRPr="00E93705">
        <w:rPr>
          <w:lang w:val="en-US"/>
        </w:rPr>
        <w:t>SR/HARQ</w:t>
      </w:r>
      <w:r w:rsidR="003E449D" w:rsidRPr="00E93705">
        <w:rPr>
          <w:lang w:val="en-US"/>
        </w:rPr>
        <w:t>-ACK</w:t>
      </w:r>
      <w:r w:rsidR="007E5F8D" w:rsidRPr="00E93705">
        <w:rPr>
          <w:lang w:val="en-US"/>
        </w:rPr>
        <w:t>/</w:t>
      </w:r>
      <w:r w:rsidR="004B24C5" w:rsidRPr="00E93705">
        <w:rPr>
          <w:lang w:val="en-US"/>
        </w:rPr>
        <w:t>CSI</w:t>
      </w:r>
      <w:r w:rsidRPr="00E93705">
        <w:rPr>
          <w:lang w:val="en-US"/>
        </w:rPr>
        <w:t xml:space="preserve"> feedback</w:t>
      </w:r>
      <w:r w:rsidR="00992630">
        <w:rPr>
          <w:lang w:val="en-US"/>
        </w:rPr>
        <w:t xml:space="preserve"> primarily to account for different payloads</w:t>
      </w:r>
      <w:r w:rsidRPr="00E93705">
        <w:rPr>
          <w:lang w:val="en-US"/>
        </w:rPr>
        <w:t>.</w:t>
      </w:r>
      <w:r w:rsidR="004B24C5" w:rsidRPr="00E93705">
        <w:rPr>
          <w:lang w:val="en-US"/>
        </w:rPr>
        <w:t xml:space="preserve"> </w:t>
      </w:r>
      <w:r w:rsidR="005A1F2F">
        <w:rPr>
          <w:rFonts w:hint="eastAsia"/>
          <w:lang w:val="en-US"/>
        </w:rPr>
        <w:t xml:space="preserve">Similarly, in NR, </w:t>
      </w:r>
      <w:r w:rsidR="00992630">
        <w:rPr>
          <w:lang w:val="en-US"/>
        </w:rPr>
        <w:t>different UL control channel formats are expected to be needed not only to optimize a trade-off between UL resource overhead and supported UCI payloads as in LTE but also to enable different transmission latency through a “short” format or a “long” format</w:t>
      </w:r>
      <w:r w:rsidR="00B42657">
        <w:rPr>
          <w:lang w:val="en-US"/>
        </w:rPr>
        <w:t xml:space="preserve"> </w:t>
      </w:r>
      <w:r w:rsidR="00A956FC">
        <w:rPr>
          <w:lang w:val="en-US"/>
        </w:rPr>
        <w:t xml:space="preserve">[1], </w:t>
      </w:r>
      <w:r w:rsidR="00B42657">
        <w:rPr>
          <w:lang w:val="en-US"/>
        </w:rPr>
        <w:t>[</w:t>
      </w:r>
      <w:r w:rsidR="00A956FC">
        <w:rPr>
          <w:lang w:val="en-US"/>
        </w:rPr>
        <w:t>2</w:t>
      </w:r>
      <w:r w:rsidR="00B42657">
        <w:rPr>
          <w:lang w:val="en-US"/>
        </w:rPr>
        <w:t>]</w:t>
      </w:r>
      <w:r w:rsidR="00962895">
        <w:rPr>
          <w:rFonts w:hint="eastAsia"/>
          <w:lang w:val="en-US"/>
        </w:rPr>
        <w:t>.</w:t>
      </w:r>
      <w:r w:rsidR="005A1F2F">
        <w:rPr>
          <w:rFonts w:hint="eastAsia"/>
          <w:lang w:val="en-US"/>
        </w:rPr>
        <w:t xml:space="preserve"> </w:t>
      </w:r>
      <w:r w:rsidR="00CE08F5">
        <w:rPr>
          <w:rFonts w:hint="eastAsia"/>
          <w:lang w:val="en-US"/>
        </w:rPr>
        <w:t xml:space="preserve">This contribution </w:t>
      </w:r>
      <w:r w:rsidR="00CE08F5">
        <w:rPr>
          <w:lang w:val="en-US"/>
        </w:rPr>
        <w:t>discusses</w:t>
      </w:r>
      <w:r w:rsidR="00CE08F5">
        <w:rPr>
          <w:rFonts w:hint="eastAsia"/>
          <w:lang w:val="en-US"/>
        </w:rPr>
        <w:t xml:space="preserve"> </w:t>
      </w:r>
      <w:r w:rsidR="001664EE" w:rsidRPr="00E93705">
        <w:rPr>
          <w:lang w:val="en-US"/>
        </w:rPr>
        <w:t xml:space="preserve">the design aspects of </w:t>
      </w:r>
      <w:r w:rsidR="002A169F">
        <w:rPr>
          <w:lang w:val="en-US"/>
        </w:rPr>
        <w:t>short</w:t>
      </w:r>
      <w:r w:rsidR="002A169F">
        <w:rPr>
          <w:rFonts w:hint="eastAsia"/>
          <w:lang w:val="en-US"/>
        </w:rPr>
        <w:t xml:space="preserve"> </w:t>
      </w:r>
      <w:r w:rsidR="001664EE">
        <w:rPr>
          <w:rFonts w:hint="eastAsia"/>
          <w:lang w:val="en-US"/>
        </w:rPr>
        <w:t xml:space="preserve">format while long format is treated in </w:t>
      </w:r>
      <w:r w:rsidR="00992630">
        <w:rPr>
          <w:lang w:val="en-US"/>
        </w:rPr>
        <w:t>a</w:t>
      </w:r>
      <w:r w:rsidR="00992630">
        <w:rPr>
          <w:rFonts w:hint="eastAsia"/>
          <w:lang w:val="en-US"/>
        </w:rPr>
        <w:t xml:space="preserve"> </w:t>
      </w:r>
      <w:r w:rsidR="001664EE">
        <w:rPr>
          <w:rFonts w:hint="eastAsia"/>
          <w:lang w:val="en-US"/>
        </w:rPr>
        <w:t>companion contribution [</w:t>
      </w:r>
      <w:r w:rsidR="00A956FC">
        <w:rPr>
          <w:lang w:val="en-US"/>
        </w:rPr>
        <w:t>3</w:t>
      </w:r>
      <w:r w:rsidR="001664EE">
        <w:rPr>
          <w:rFonts w:hint="eastAsia"/>
          <w:lang w:val="en-US"/>
        </w:rPr>
        <w:t>]</w:t>
      </w:r>
      <w:r w:rsidR="001664EE" w:rsidRPr="00E93705">
        <w:rPr>
          <w:lang w:val="en-US"/>
        </w:rPr>
        <w:t xml:space="preserve">. </w:t>
      </w:r>
    </w:p>
    <w:p w:rsidR="004D2C16" w:rsidRPr="001664EE" w:rsidRDefault="004D2C16" w:rsidP="00AD4ED5">
      <w:pPr>
        <w:pStyle w:val="maintext"/>
        <w:ind w:firstLineChars="0" w:firstLine="0"/>
        <w:rPr>
          <w:lang w:val="en-US"/>
        </w:rPr>
      </w:pPr>
    </w:p>
    <w:tbl>
      <w:tblPr>
        <w:tblStyle w:val="aff"/>
        <w:tblW w:w="0" w:type="auto"/>
        <w:tblLook w:val="04A0" w:firstRow="1" w:lastRow="0" w:firstColumn="1" w:lastColumn="0" w:noHBand="0" w:noVBand="1"/>
      </w:tblPr>
      <w:tblGrid>
        <w:gridCol w:w="9623"/>
      </w:tblGrid>
      <w:tr w:rsidR="004D2C16" w:rsidTr="004D2C16">
        <w:tc>
          <w:tcPr>
            <w:tcW w:w="9831" w:type="dxa"/>
          </w:tcPr>
          <w:p w:rsidR="004D2C16" w:rsidRPr="00016AE6" w:rsidRDefault="004D2C16" w:rsidP="004D2C16">
            <w:pPr>
              <w:rPr>
                <w:b/>
                <w:u w:val="single"/>
                <w:lang w:eastAsia="ja-JP"/>
              </w:rPr>
            </w:pPr>
            <w:r w:rsidRPr="004D2C16">
              <w:rPr>
                <w:b/>
                <w:highlight w:val="green"/>
                <w:u w:val="single"/>
                <w:lang w:eastAsia="ja-JP"/>
              </w:rPr>
              <w:t>Agreements</w:t>
            </w:r>
            <w:r w:rsidRPr="004D2C16">
              <w:rPr>
                <w:rFonts w:eastAsia="맑은 고딕" w:hint="eastAsia"/>
                <w:b/>
                <w:highlight w:val="green"/>
                <w:u w:val="single"/>
                <w:lang w:eastAsia="ko-KR"/>
              </w:rPr>
              <w:t xml:space="preserve"> in RAN1 #86bis</w:t>
            </w:r>
            <w:r w:rsidRPr="00016AE6">
              <w:rPr>
                <w:b/>
                <w:u w:val="single"/>
                <w:lang w:eastAsia="ja-JP"/>
              </w:rPr>
              <w:t>:</w:t>
            </w:r>
          </w:p>
          <w:p w:rsidR="004D2C16" w:rsidRPr="00F833F8" w:rsidRDefault="004D2C16" w:rsidP="00A8259F">
            <w:pPr>
              <w:numPr>
                <w:ilvl w:val="0"/>
                <w:numId w:val="24"/>
              </w:numPr>
              <w:spacing w:after="0"/>
              <w:rPr>
                <w:lang w:eastAsia="ja-JP"/>
              </w:rPr>
            </w:pPr>
            <w:r w:rsidRPr="00F833F8">
              <w:rPr>
                <w:lang w:eastAsia="ja-JP"/>
              </w:rPr>
              <w:t>At least two ways of transmissions are supported for NR UL control channel</w:t>
            </w:r>
          </w:p>
          <w:p w:rsidR="004D2C16" w:rsidRPr="00F833F8" w:rsidRDefault="004D2C16" w:rsidP="00A8259F">
            <w:pPr>
              <w:numPr>
                <w:ilvl w:val="1"/>
                <w:numId w:val="24"/>
              </w:numPr>
              <w:spacing w:after="0"/>
              <w:rPr>
                <w:lang w:eastAsia="ja-JP"/>
              </w:rPr>
            </w:pPr>
            <w:r w:rsidRPr="00F833F8">
              <w:rPr>
                <w:lang w:eastAsia="ja-JP"/>
              </w:rPr>
              <w:t>UL control channel can be transmitted in short duration</w:t>
            </w:r>
          </w:p>
          <w:p w:rsidR="004D2C16" w:rsidRPr="00F833F8" w:rsidRDefault="004D2C16" w:rsidP="00A8259F">
            <w:pPr>
              <w:numPr>
                <w:ilvl w:val="2"/>
                <w:numId w:val="24"/>
              </w:numPr>
              <w:spacing w:after="0"/>
              <w:rPr>
                <w:lang w:eastAsia="ja-JP"/>
              </w:rPr>
            </w:pPr>
            <w:r w:rsidRPr="00F833F8">
              <w:rPr>
                <w:lang w:eastAsia="ja-JP"/>
              </w:rPr>
              <w:t xml:space="preserve">around the last </w:t>
            </w:r>
            <w:r w:rsidRPr="00F833F8">
              <w:rPr>
                <w:rFonts w:hint="eastAsia"/>
                <w:lang w:eastAsia="ja-JP"/>
              </w:rPr>
              <w:t xml:space="preserve">transmitted </w:t>
            </w:r>
            <w:r w:rsidRPr="00F833F8">
              <w:rPr>
                <w:lang w:eastAsia="ja-JP"/>
              </w:rPr>
              <w:t>UL symbol(s) of a slot</w:t>
            </w:r>
          </w:p>
          <w:p w:rsidR="004D2C16" w:rsidRPr="00F833F8" w:rsidRDefault="004D2C16" w:rsidP="00A8259F">
            <w:pPr>
              <w:numPr>
                <w:ilvl w:val="3"/>
                <w:numId w:val="24"/>
              </w:numPr>
              <w:spacing w:after="0"/>
              <w:rPr>
                <w:lang w:eastAsia="ja-JP"/>
              </w:rPr>
            </w:pPr>
            <w:r w:rsidRPr="00F833F8">
              <w:rPr>
                <w:rFonts w:hint="eastAsia"/>
                <w:lang w:eastAsia="ja-JP"/>
              </w:rPr>
              <w:t>FFS: How to define and treat the potential gap at the end of the slot</w:t>
            </w:r>
          </w:p>
          <w:p w:rsidR="004D2C16" w:rsidRPr="00F833F8" w:rsidRDefault="004D2C16" w:rsidP="00A8259F">
            <w:pPr>
              <w:numPr>
                <w:ilvl w:val="2"/>
                <w:numId w:val="24"/>
              </w:numPr>
              <w:spacing w:after="0"/>
              <w:rPr>
                <w:lang w:eastAsia="ja-JP"/>
              </w:rPr>
            </w:pPr>
            <w:r w:rsidRPr="00F833F8">
              <w:rPr>
                <w:lang w:eastAsia="ja-JP"/>
              </w:rPr>
              <w:t>FFS: in the other positions, e.g., the first UL symbol(s) of a slot</w:t>
            </w:r>
          </w:p>
          <w:p w:rsidR="004D2C16" w:rsidRPr="00F833F8" w:rsidRDefault="004D2C16" w:rsidP="00A8259F">
            <w:pPr>
              <w:numPr>
                <w:ilvl w:val="2"/>
                <w:numId w:val="24"/>
              </w:numPr>
              <w:spacing w:after="0"/>
              <w:rPr>
                <w:lang w:eastAsia="ja-JP"/>
              </w:rPr>
            </w:pPr>
            <w:proofErr w:type="spellStart"/>
            <w:r w:rsidRPr="00F833F8">
              <w:rPr>
                <w:lang w:eastAsia="ja-JP"/>
              </w:rPr>
              <w:t>TDMed</w:t>
            </w:r>
            <w:proofErr w:type="spellEnd"/>
            <w:r w:rsidRPr="00F833F8">
              <w:rPr>
                <w:lang w:eastAsia="ja-JP"/>
              </w:rPr>
              <w:t xml:space="preserve"> and/or </w:t>
            </w:r>
            <w:proofErr w:type="spellStart"/>
            <w:r w:rsidRPr="00F833F8">
              <w:rPr>
                <w:lang w:eastAsia="ja-JP"/>
              </w:rPr>
              <w:t>FDMed</w:t>
            </w:r>
            <w:proofErr w:type="spellEnd"/>
            <w:r w:rsidRPr="00F833F8">
              <w:rPr>
                <w:lang w:eastAsia="ja-JP"/>
              </w:rPr>
              <w:t xml:space="preserve"> with UL data channel within a slot</w:t>
            </w:r>
          </w:p>
          <w:p w:rsidR="004D2C16" w:rsidRPr="00F833F8" w:rsidRDefault="004D2C16" w:rsidP="00A8259F">
            <w:pPr>
              <w:numPr>
                <w:ilvl w:val="1"/>
                <w:numId w:val="24"/>
              </w:numPr>
              <w:spacing w:after="0"/>
              <w:rPr>
                <w:lang w:eastAsia="ja-JP"/>
              </w:rPr>
            </w:pPr>
            <w:r w:rsidRPr="00F833F8">
              <w:rPr>
                <w:lang w:eastAsia="ja-JP"/>
              </w:rPr>
              <w:t>UL control channel can be transmitted in long duration</w:t>
            </w:r>
          </w:p>
          <w:p w:rsidR="004D2C16" w:rsidRPr="00F833F8" w:rsidRDefault="004D2C16" w:rsidP="00A8259F">
            <w:pPr>
              <w:numPr>
                <w:ilvl w:val="2"/>
                <w:numId w:val="24"/>
              </w:numPr>
              <w:spacing w:after="0"/>
              <w:rPr>
                <w:lang w:eastAsia="ja-JP"/>
              </w:rPr>
            </w:pPr>
            <w:r w:rsidRPr="00F833F8">
              <w:rPr>
                <w:lang w:eastAsia="ja-JP"/>
              </w:rPr>
              <w:t>over multiple UL symbols to improve coverage</w:t>
            </w:r>
          </w:p>
          <w:p w:rsidR="004D2C16" w:rsidRPr="00F833F8" w:rsidRDefault="004D2C16" w:rsidP="00A8259F">
            <w:pPr>
              <w:numPr>
                <w:ilvl w:val="2"/>
                <w:numId w:val="24"/>
              </w:numPr>
              <w:spacing w:after="0"/>
              <w:rPr>
                <w:lang w:eastAsia="ja-JP"/>
              </w:rPr>
            </w:pPr>
            <w:proofErr w:type="spellStart"/>
            <w:r w:rsidRPr="00F833F8">
              <w:rPr>
                <w:lang w:eastAsia="ja-JP"/>
              </w:rPr>
              <w:t>FDMed</w:t>
            </w:r>
            <w:proofErr w:type="spellEnd"/>
            <w:r w:rsidRPr="00F833F8">
              <w:rPr>
                <w:lang w:eastAsia="ja-JP"/>
              </w:rPr>
              <w:t xml:space="preserve"> with UL data channel within a slot</w:t>
            </w:r>
          </w:p>
          <w:p w:rsidR="004D2C16" w:rsidRPr="00F833F8" w:rsidRDefault="004D2C16" w:rsidP="00A8259F">
            <w:pPr>
              <w:numPr>
                <w:ilvl w:val="1"/>
                <w:numId w:val="24"/>
              </w:numPr>
              <w:spacing w:after="0"/>
              <w:rPr>
                <w:lang w:eastAsia="ja-JP"/>
              </w:rPr>
            </w:pPr>
            <w:r w:rsidRPr="00F833F8">
              <w:rPr>
                <w:lang w:eastAsia="ja-JP"/>
              </w:rPr>
              <w:t>FFS how to multiplex with SRS</w:t>
            </w:r>
          </w:p>
          <w:p w:rsidR="004D2C16" w:rsidRPr="00F833F8" w:rsidRDefault="004D2C16" w:rsidP="00A8259F">
            <w:pPr>
              <w:numPr>
                <w:ilvl w:val="1"/>
                <w:numId w:val="24"/>
              </w:numPr>
              <w:spacing w:after="0"/>
              <w:rPr>
                <w:lang w:eastAsia="ja-JP"/>
              </w:rPr>
            </w:pPr>
            <w:r w:rsidRPr="00F833F8">
              <w:rPr>
                <w:lang w:eastAsia="ja-JP"/>
              </w:rPr>
              <w:t>The frequency resource and hopping, if hopping is used, may not spread over the carrier bandwidth</w:t>
            </w:r>
          </w:p>
          <w:p w:rsidR="004D2C16" w:rsidRPr="00F833F8" w:rsidRDefault="004D2C16" w:rsidP="00A8259F">
            <w:pPr>
              <w:numPr>
                <w:ilvl w:val="0"/>
                <w:numId w:val="24"/>
              </w:numPr>
              <w:spacing w:after="0"/>
              <w:rPr>
                <w:lang w:eastAsia="ja-JP"/>
              </w:rPr>
            </w:pPr>
            <w:r w:rsidRPr="00F833F8">
              <w:rPr>
                <w:lang w:eastAsia="ja-JP"/>
              </w:rPr>
              <w:t>For UL control channel in short duration,</w:t>
            </w:r>
          </w:p>
          <w:p w:rsidR="004D2C16" w:rsidRPr="00F833F8" w:rsidRDefault="004D2C16" w:rsidP="00A8259F">
            <w:pPr>
              <w:numPr>
                <w:ilvl w:val="1"/>
                <w:numId w:val="24"/>
              </w:numPr>
              <w:spacing w:after="0"/>
              <w:rPr>
                <w:lang w:eastAsia="ja-JP"/>
              </w:rPr>
            </w:pPr>
            <w:r w:rsidRPr="00F833F8">
              <w:rPr>
                <w:rFonts w:hint="eastAsia"/>
                <w:lang w:eastAsia="ja-JP"/>
              </w:rPr>
              <w:t>1</w:t>
            </w:r>
            <w:r w:rsidRPr="00F833F8">
              <w:rPr>
                <w:lang w:eastAsia="ja-JP"/>
              </w:rPr>
              <w:t xml:space="preserve"> </w:t>
            </w:r>
            <w:r w:rsidRPr="00F833F8">
              <w:rPr>
                <w:rFonts w:hint="eastAsia"/>
                <w:lang w:eastAsia="ja-JP"/>
              </w:rPr>
              <w:t xml:space="preserve">symbol </w:t>
            </w:r>
            <w:r w:rsidRPr="00F833F8">
              <w:rPr>
                <w:lang w:eastAsia="ja-JP"/>
              </w:rPr>
              <w:t>duration of a slot is</w:t>
            </w:r>
            <w:r w:rsidRPr="00F833F8">
              <w:rPr>
                <w:rFonts w:hint="eastAsia"/>
                <w:lang w:eastAsia="ja-JP"/>
              </w:rPr>
              <w:t xml:space="preserve"> supported.</w:t>
            </w:r>
          </w:p>
          <w:p w:rsidR="004D2C16" w:rsidRPr="00F833F8" w:rsidRDefault="004D2C16" w:rsidP="00A8259F">
            <w:pPr>
              <w:numPr>
                <w:ilvl w:val="1"/>
                <w:numId w:val="24"/>
              </w:numPr>
              <w:spacing w:after="0"/>
              <w:rPr>
                <w:lang w:eastAsia="ja-JP"/>
              </w:rPr>
            </w:pPr>
            <w:r w:rsidRPr="00F833F8">
              <w:rPr>
                <w:lang w:eastAsia="ja-JP"/>
              </w:rPr>
              <w:t>FFS: a</w:t>
            </w:r>
            <w:r w:rsidRPr="00F833F8">
              <w:rPr>
                <w:rFonts w:hint="eastAsia"/>
                <w:lang w:eastAsia="ja-JP"/>
              </w:rPr>
              <w:t xml:space="preserve"> </w:t>
            </w:r>
            <w:r w:rsidRPr="00F833F8">
              <w:rPr>
                <w:lang w:eastAsia="ja-JP"/>
              </w:rPr>
              <w:t>few symbol duration of a slot is supported.</w:t>
            </w:r>
          </w:p>
          <w:p w:rsidR="004D2C16" w:rsidRPr="00F833F8" w:rsidRDefault="004D2C16" w:rsidP="00A8259F">
            <w:pPr>
              <w:numPr>
                <w:ilvl w:val="0"/>
                <w:numId w:val="24"/>
              </w:numPr>
              <w:spacing w:after="0"/>
              <w:rPr>
                <w:lang w:eastAsia="ja-JP"/>
              </w:rPr>
            </w:pPr>
            <w:r w:rsidRPr="00F833F8">
              <w:rPr>
                <w:lang w:eastAsia="ja-JP"/>
              </w:rPr>
              <w:t>Mechanism enabling frequency-diversity is supported.</w:t>
            </w:r>
          </w:p>
          <w:p w:rsidR="004D2C16" w:rsidRPr="00CF7F87" w:rsidRDefault="004D2C16" w:rsidP="00A8259F">
            <w:pPr>
              <w:numPr>
                <w:ilvl w:val="0"/>
                <w:numId w:val="24"/>
              </w:numPr>
              <w:spacing w:after="0"/>
              <w:rPr>
                <w:lang w:eastAsia="ja-JP"/>
              </w:rPr>
            </w:pPr>
            <w:r w:rsidRPr="00F833F8">
              <w:t>In frequency-domain, a PRB</w:t>
            </w:r>
            <w:r w:rsidRPr="00F833F8">
              <w:rPr>
                <w:rFonts w:hint="eastAsia"/>
                <w:lang w:eastAsia="ja-JP"/>
              </w:rPr>
              <w:t xml:space="preserve"> (or multiple PRBs)</w:t>
            </w:r>
            <w:r w:rsidRPr="00F833F8">
              <w:t xml:space="preserve"> is </w:t>
            </w:r>
            <w:r w:rsidRPr="00F833F8">
              <w:rPr>
                <w:lang w:eastAsia="ja-JP"/>
              </w:rPr>
              <w:t>the minimum resource unit size for UL control channel.</w:t>
            </w:r>
          </w:p>
          <w:p w:rsidR="004D2C16" w:rsidRPr="00CF7F87" w:rsidRDefault="004D2C16" w:rsidP="00A8259F">
            <w:pPr>
              <w:numPr>
                <w:ilvl w:val="0"/>
                <w:numId w:val="24"/>
              </w:numPr>
              <w:spacing w:after="0"/>
            </w:pPr>
            <w:r w:rsidRPr="00F833F8">
              <w:rPr>
                <w:lang w:eastAsia="ja-JP"/>
              </w:rPr>
              <w:t>UE</w:t>
            </w:r>
            <w:r w:rsidRPr="00F833F8">
              <w:t xml:space="preserve">-specific RS </w:t>
            </w:r>
            <w:r w:rsidRPr="00F833F8">
              <w:rPr>
                <w:rFonts w:hint="eastAsia"/>
                <w:lang w:eastAsia="ja-JP"/>
              </w:rPr>
              <w:t>is used for</w:t>
            </w:r>
            <w:r w:rsidRPr="00F833F8">
              <w:t xml:space="preserve"> PUCCH transmission</w:t>
            </w:r>
          </w:p>
          <w:p w:rsidR="00CF7F87" w:rsidRDefault="00CF7F87" w:rsidP="00CF7F87">
            <w:pPr>
              <w:spacing w:after="0"/>
              <w:rPr>
                <w:rFonts w:eastAsiaTheme="minorEastAsia"/>
                <w:lang w:eastAsia="ko-KR"/>
              </w:rPr>
            </w:pPr>
          </w:p>
          <w:p w:rsidR="00321898" w:rsidRPr="00016AE6" w:rsidRDefault="00321898" w:rsidP="00321898">
            <w:pPr>
              <w:rPr>
                <w:b/>
                <w:u w:val="single"/>
                <w:lang w:eastAsia="ja-JP"/>
              </w:rPr>
            </w:pPr>
            <w:r w:rsidRPr="004D2C16">
              <w:rPr>
                <w:b/>
                <w:highlight w:val="green"/>
                <w:u w:val="single"/>
                <w:lang w:eastAsia="ja-JP"/>
              </w:rPr>
              <w:t>Agreements</w:t>
            </w:r>
            <w:r w:rsidRPr="004D2C16">
              <w:rPr>
                <w:rFonts w:eastAsia="맑은 고딕" w:hint="eastAsia"/>
                <w:b/>
                <w:highlight w:val="green"/>
                <w:u w:val="single"/>
                <w:lang w:eastAsia="ko-KR"/>
              </w:rPr>
              <w:t xml:space="preserve"> in RAN1 #8</w:t>
            </w:r>
            <w:r>
              <w:rPr>
                <w:rFonts w:eastAsia="맑은 고딕" w:hint="eastAsia"/>
                <w:b/>
                <w:highlight w:val="green"/>
                <w:u w:val="single"/>
                <w:lang w:eastAsia="ko-KR"/>
              </w:rPr>
              <w:t>7</w:t>
            </w:r>
            <w:r w:rsidRPr="00016AE6">
              <w:rPr>
                <w:b/>
                <w:u w:val="single"/>
                <w:lang w:eastAsia="ja-JP"/>
              </w:rPr>
              <w:t>:</w:t>
            </w:r>
          </w:p>
          <w:p w:rsidR="00321898" w:rsidRPr="00C322FC" w:rsidRDefault="00321898" w:rsidP="00A8259F">
            <w:pPr>
              <w:numPr>
                <w:ilvl w:val="0"/>
                <w:numId w:val="24"/>
              </w:numPr>
              <w:spacing w:after="0"/>
              <w:rPr>
                <w:lang w:eastAsia="ja-JP"/>
              </w:rPr>
            </w:pPr>
            <w:r w:rsidRPr="00AA4767">
              <w:rPr>
                <w:rFonts w:hint="eastAsia"/>
                <w:lang w:eastAsia="ja-JP"/>
              </w:rPr>
              <w:t>Physical u</w:t>
            </w:r>
            <w:r>
              <w:rPr>
                <w:lang w:eastAsia="ja-JP"/>
              </w:rPr>
              <w:t>plink  control signaling should be able to carry at least hybrid-ARQ acknowledgements, CSI reports (possibly including beamforming information), and scheduling requests</w:t>
            </w:r>
          </w:p>
          <w:p w:rsidR="00321898" w:rsidRDefault="00321898" w:rsidP="00A8259F">
            <w:pPr>
              <w:numPr>
                <w:ilvl w:val="0"/>
                <w:numId w:val="24"/>
              </w:numPr>
              <w:spacing w:after="0"/>
              <w:rPr>
                <w:lang w:eastAsia="ja-JP"/>
              </w:rPr>
            </w:pPr>
            <w:r>
              <w:rPr>
                <w:lang w:eastAsia="ja-JP"/>
              </w:rPr>
              <w:t>Support ‘UCI on PUSCH’, i.e. using some of the scheduled resources for UCI in case of simultaneous UCI and data</w:t>
            </w:r>
          </w:p>
          <w:p w:rsidR="00321898" w:rsidRDefault="00321898" w:rsidP="00A8259F">
            <w:pPr>
              <w:numPr>
                <w:ilvl w:val="0"/>
                <w:numId w:val="24"/>
              </w:numPr>
              <w:spacing w:after="0"/>
              <w:rPr>
                <w:lang w:eastAsia="ja-JP"/>
              </w:rPr>
            </w:pPr>
            <w:r w:rsidRPr="00AA4767">
              <w:rPr>
                <w:rFonts w:hint="eastAsia"/>
                <w:lang w:eastAsia="ja-JP"/>
              </w:rPr>
              <w:t>S</w:t>
            </w:r>
            <w:r>
              <w:rPr>
                <w:lang w:eastAsia="ja-JP"/>
              </w:rPr>
              <w:t>upport ‘simultaneous PUSCH and PUCCH</w:t>
            </w:r>
            <w:r w:rsidRPr="00AA4767">
              <w:rPr>
                <w:rFonts w:hint="eastAsia"/>
                <w:lang w:eastAsia="ja-JP"/>
              </w:rPr>
              <w:t xml:space="preserve"> at least for the long PUCCH format</w:t>
            </w:r>
            <w:r>
              <w:rPr>
                <w:lang w:eastAsia="ja-JP"/>
              </w:rPr>
              <w:t>’, i.e. transmit uplink control on PUCCH resources even in presence of data</w:t>
            </w:r>
          </w:p>
          <w:p w:rsidR="00321898" w:rsidRDefault="00321898" w:rsidP="00A8259F">
            <w:pPr>
              <w:numPr>
                <w:ilvl w:val="0"/>
                <w:numId w:val="24"/>
              </w:numPr>
              <w:spacing w:after="0"/>
              <w:rPr>
                <w:lang w:eastAsia="ja-JP"/>
              </w:rPr>
            </w:pPr>
            <w:r w:rsidRPr="00AA4767">
              <w:rPr>
                <w:rFonts w:hint="eastAsia"/>
                <w:lang w:eastAsia="ja-JP"/>
              </w:rPr>
              <w:t xml:space="preserve">At least </w:t>
            </w:r>
            <w:r>
              <w:rPr>
                <w:lang w:eastAsia="ja-JP"/>
              </w:rPr>
              <w:t>a low PAPR/CM design</w:t>
            </w:r>
            <w:r w:rsidRPr="00AA4767">
              <w:rPr>
                <w:rFonts w:hint="eastAsia"/>
                <w:lang w:eastAsia="ja-JP"/>
              </w:rPr>
              <w:t xml:space="preserve"> should be supported for t</w:t>
            </w:r>
            <w:r>
              <w:rPr>
                <w:lang w:eastAsia="ja-JP"/>
              </w:rPr>
              <w:t>he ‘long PUCCH’</w:t>
            </w:r>
          </w:p>
          <w:p w:rsidR="00321898" w:rsidRPr="00973EBA" w:rsidRDefault="00321898" w:rsidP="00A8259F">
            <w:pPr>
              <w:numPr>
                <w:ilvl w:val="0"/>
                <w:numId w:val="24"/>
              </w:numPr>
              <w:spacing w:after="0"/>
              <w:rPr>
                <w:lang w:eastAsia="ja-JP"/>
              </w:rPr>
            </w:pPr>
            <w:r>
              <w:rPr>
                <w:lang w:eastAsia="ja-JP"/>
              </w:rPr>
              <w:t>A combination of semi-static configuration and (</w:t>
            </w:r>
            <w:r w:rsidRPr="00AA4767">
              <w:rPr>
                <w:rFonts w:hint="eastAsia"/>
                <w:lang w:eastAsia="ja-JP"/>
              </w:rPr>
              <w:t xml:space="preserve">at least </w:t>
            </w:r>
            <w:r>
              <w:rPr>
                <w:lang w:eastAsia="ja-JP"/>
              </w:rPr>
              <w:t>for some types of UCI information) dynamic signaling is used to determine</w:t>
            </w:r>
            <w:r w:rsidRPr="00AA4767">
              <w:rPr>
                <w:rFonts w:hint="eastAsia"/>
                <w:lang w:eastAsia="ja-JP"/>
              </w:rPr>
              <w:t xml:space="preserve"> the PUCCH resource both for </w:t>
            </w:r>
            <w:r>
              <w:rPr>
                <w:lang w:eastAsia="ja-JP"/>
              </w:rPr>
              <w:t xml:space="preserve">the ‘long </w:t>
            </w:r>
            <w:r w:rsidRPr="00AA4767">
              <w:rPr>
                <w:rFonts w:hint="eastAsia"/>
                <w:lang w:eastAsia="ja-JP"/>
              </w:rPr>
              <w:t xml:space="preserve">and short </w:t>
            </w:r>
            <w:r>
              <w:rPr>
                <w:lang w:eastAsia="ja-JP"/>
              </w:rPr>
              <w:t>PUCCH</w:t>
            </w:r>
            <w:r w:rsidRPr="00AA4767">
              <w:rPr>
                <w:rFonts w:hint="eastAsia"/>
                <w:lang w:eastAsia="ja-JP"/>
              </w:rPr>
              <w:t xml:space="preserve"> formats</w:t>
            </w:r>
            <w:r>
              <w:rPr>
                <w:lang w:eastAsia="ja-JP"/>
              </w:rPr>
              <w:t>’</w:t>
            </w:r>
          </w:p>
          <w:p w:rsidR="00321898" w:rsidRPr="001E6345" w:rsidRDefault="00321898" w:rsidP="00321898">
            <w:pPr>
              <w:numPr>
                <w:ilvl w:val="0"/>
                <w:numId w:val="24"/>
              </w:numPr>
              <w:spacing w:after="0"/>
              <w:rPr>
                <w:rFonts w:eastAsiaTheme="minorEastAsia"/>
                <w:lang w:eastAsia="ko-KR"/>
              </w:rPr>
            </w:pPr>
            <w:r w:rsidRPr="00AA4767">
              <w:rPr>
                <w:lang w:eastAsia="ja-JP"/>
              </w:rPr>
              <w:t xml:space="preserve">It should be possible to </w:t>
            </w:r>
            <w:r w:rsidRPr="00AA4767">
              <w:rPr>
                <w:rFonts w:hint="eastAsia"/>
                <w:lang w:eastAsia="ja-JP"/>
              </w:rPr>
              <w:t xml:space="preserve">dynamically </w:t>
            </w:r>
            <w:r w:rsidRPr="00AA4767">
              <w:rPr>
                <w:lang w:eastAsia="ja-JP"/>
              </w:rPr>
              <w:t>indicate (at least in combination with RRC) the timing between data reception and hybrid-ARQ acknowledgement transmission as part of the DCI.</w:t>
            </w:r>
          </w:p>
          <w:p w:rsidR="00321898" w:rsidRPr="003F6312" w:rsidRDefault="00321898" w:rsidP="00A8259F">
            <w:pPr>
              <w:numPr>
                <w:ilvl w:val="0"/>
                <w:numId w:val="24"/>
              </w:numPr>
              <w:spacing w:after="0"/>
              <w:rPr>
                <w:lang w:eastAsia="ja-JP"/>
              </w:rPr>
            </w:pPr>
            <w:r>
              <w:rPr>
                <w:lang w:eastAsia="ja-JP"/>
              </w:rPr>
              <w:t>Support FDM of ‘short UCI’ and data, both within a UE and between UEs</w:t>
            </w:r>
            <w:r w:rsidRPr="00AA4767">
              <w:rPr>
                <w:rFonts w:hint="eastAsia"/>
                <w:lang w:eastAsia="ja-JP"/>
              </w:rPr>
              <w:t xml:space="preserve"> at least for the case where the PRBs for short UCI and data are non-overlapping</w:t>
            </w:r>
          </w:p>
          <w:p w:rsidR="00A8259F" w:rsidRPr="003F6312" w:rsidRDefault="00321898" w:rsidP="00A8259F">
            <w:pPr>
              <w:numPr>
                <w:ilvl w:val="0"/>
                <w:numId w:val="24"/>
              </w:numPr>
              <w:spacing w:after="0"/>
              <w:rPr>
                <w:lang w:eastAsia="ja-JP"/>
              </w:rPr>
            </w:pPr>
            <w:r w:rsidRPr="00AA4767">
              <w:rPr>
                <w:rFonts w:hint="eastAsia"/>
                <w:lang w:eastAsia="ja-JP"/>
              </w:rPr>
              <w:t xml:space="preserve">FFS: PUSCH in the short UL duration can be scheduled </w:t>
            </w:r>
            <w:r w:rsidRPr="00AA4767">
              <w:rPr>
                <w:lang w:eastAsia="ja-JP"/>
              </w:rPr>
              <w:t>independently</w:t>
            </w:r>
          </w:p>
          <w:p w:rsidR="00A8259F" w:rsidRPr="00AA4767" w:rsidRDefault="00A8259F" w:rsidP="00A8259F">
            <w:pPr>
              <w:numPr>
                <w:ilvl w:val="0"/>
                <w:numId w:val="24"/>
              </w:numPr>
              <w:spacing w:after="0"/>
              <w:rPr>
                <w:lang w:eastAsia="ja-JP"/>
              </w:rPr>
            </w:pPr>
            <w:r w:rsidRPr="00AA4767">
              <w:rPr>
                <w:lang w:eastAsia="ja-JP"/>
              </w:rPr>
              <w:t xml:space="preserve">A UCI carried by long duration UL control channel </w:t>
            </w:r>
            <w:r w:rsidRPr="00AA4767">
              <w:rPr>
                <w:rFonts w:hint="eastAsia"/>
                <w:lang w:eastAsia="ja-JP"/>
              </w:rPr>
              <w:t xml:space="preserve">at least with low PAPR design </w:t>
            </w:r>
            <w:r w:rsidRPr="00AA4767">
              <w:rPr>
                <w:lang w:eastAsia="ja-JP"/>
              </w:rPr>
              <w:t>can be transmitted in one slot or multiple slots</w:t>
            </w:r>
          </w:p>
          <w:p w:rsidR="00A8259F" w:rsidRPr="00AA4767" w:rsidRDefault="00A8259F" w:rsidP="00A8259F">
            <w:pPr>
              <w:numPr>
                <w:ilvl w:val="1"/>
                <w:numId w:val="24"/>
              </w:numPr>
              <w:spacing w:after="0"/>
              <w:rPr>
                <w:lang w:eastAsia="ja-JP"/>
              </w:rPr>
            </w:pPr>
            <w:r w:rsidRPr="00AA4767">
              <w:rPr>
                <w:lang w:eastAsia="ja-JP"/>
              </w:rPr>
              <w:t xml:space="preserve">Transmission across multiple slots should allow a total duration of </w:t>
            </w:r>
            <w:r w:rsidRPr="00AA4767">
              <w:rPr>
                <w:rFonts w:hint="eastAsia"/>
                <w:lang w:eastAsia="ja-JP"/>
              </w:rPr>
              <w:t>[</w:t>
            </w:r>
            <w:r w:rsidRPr="00AA4767">
              <w:rPr>
                <w:lang w:eastAsia="ja-JP"/>
              </w:rPr>
              <w:t>1</w:t>
            </w:r>
            <w:r w:rsidRPr="00AA4767">
              <w:rPr>
                <w:rFonts w:hint="eastAsia"/>
                <w:lang w:eastAsia="ja-JP"/>
              </w:rPr>
              <w:t>]</w:t>
            </w:r>
            <w:r w:rsidRPr="00AA4767">
              <w:rPr>
                <w:lang w:eastAsia="ja-JP"/>
              </w:rPr>
              <w:t xml:space="preserve"> </w:t>
            </w:r>
            <w:proofErr w:type="spellStart"/>
            <w:r w:rsidRPr="00AA4767">
              <w:rPr>
                <w:lang w:eastAsia="ja-JP"/>
              </w:rPr>
              <w:t>ms</w:t>
            </w:r>
            <w:proofErr w:type="spellEnd"/>
            <w:r w:rsidRPr="00AA4767">
              <w:rPr>
                <w:rFonts w:hint="eastAsia"/>
                <w:lang w:eastAsia="ja-JP"/>
              </w:rPr>
              <w:t xml:space="preserve"> at least for some cases</w:t>
            </w:r>
          </w:p>
          <w:p w:rsidR="001E6345" w:rsidRPr="001E6345" w:rsidRDefault="00A8259F" w:rsidP="001E6345">
            <w:pPr>
              <w:numPr>
                <w:ilvl w:val="2"/>
                <w:numId w:val="24"/>
              </w:numPr>
              <w:spacing w:after="0"/>
              <w:rPr>
                <w:lang w:eastAsia="ja-JP"/>
              </w:rPr>
            </w:pPr>
            <w:r w:rsidRPr="00AA4767">
              <w:rPr>
                <w:rFonts w:hint="eastAsia"/>
                <w:lang w:eastAsia="ja-JP"/>
              </w:rPr>
              <w:t xml:space="preserve">FFS: more than [1] </w:t>
            </w:r>
            <w:proofErr w:type="spellStart"/>
            <w:r w:rsidRPr="00AA4767">
              <w:rPr>
                <w:rFonts w:hint="eastAsia"/>
                <w:lang w:eastAsia="ja-JP"/>
              </w:rPr>
              <w:t>ms</w:t>
            </w:r>
            <w:proofErr w:type="spellEnd"/>
            <w:r w:rsidRPr="00AA4767">
              <w:rPr>
                <w:rFonts w:hint="eastAsia"/>
                <w:lang w:eastAsia="ja-JP"/>
              </w:rPr>
              <w:t xml:space="preserve"> at least for some case</w:t>
            </w:r>
          </w:p>
          <w:p w:rsidR="00321898" w:rsidRPr="00A8259F" w:rsidRDefault="00A8259F" w:rsidP="001E6345">
            <w:pPr>
              <w:numPr>
                <w:ilvl w:val="1"/>
                <w:numId w:val="24"/>
              </w:numPr>
              <w:spacing w:after="0"/>
              <w:rPr>
                <w:lang w:eastAsia="ja-JP"/>
              </w:rPr>
            </w:pPr>
            <w:r w:rsidRPr="00AA4767">
              <w:rPr>
                <w:lang w:eastAsia="ja-JP"/>
              </w:rPr>
              <w:t>FFS the numbers of the slots</w:t>
            </w:r>
          </w:p>
          <w:p w:rsidR="00321898" w:rsidRPr="00AA4767" w:rsidRDefault="00321898" w:rsidP="00A8259F">
            <w:pPr>
              <w:numPr>
                <w:ilvl w:val="0"/>
                <w:numId w:val="24"/>
              </w:numPr>
              <w:spacing w:after="0"/>
              <w:rPr>
                <w:lang w:eastAsia="ja-JP"/>
              </w:rPr>
            </w:pPr>
            <w:r w:rsidRPr="00AA4767">
              <w:rPr>
                <w:lang w:eastAsia="ja-JP"/>
              </w:rPr>
              <w:lastRenderedPageBreak/>
              <w:t>In order to support TDM of short PUCCH from different UEs in the same slot, a mechanism to tell the UE in which symbol(s) in a slot to transmit the short PUCCH on is supported at least above 6 GHz (exact mechanism FFS)</w:t>
            </w:r>
          </w:p>
          <w:p w:rsidR="00321898" w:rsidRPr="00321898" w:rsidRDefault="00321898" w:rsidP="00321898">
            <w:pPr>
              <w:spacing w:after="0"/>
              <w:rPr>
                <w:rFonts w:eastAsiaTheme="minorEastAsia"/>
                <w:lang w:eastAsia="ko-KR"/>
              </w:rPr>
            </w:pPr>
          </w:p>
          <w:p w:rsidR="001E6345" w:rsidRPr="00AA4767" w:rsidRDefault="001E6345" w:rsidP="001E6345">
            <w:pPr>
              <w:numPr>
                <w:ilvl w:val="0"/>
                <w:numId w:val="35"/>
              </w:numPr>
              <w:spacing w:after="0"/>
              <w:rPr>
                <w:lang w:eastAsia="ja-JP"/>
              </w:rPr>
            </w:pPr>
            <w:r w:rsidRPr="00AA4767">
              <w:rPr>
                <w:lang w:eastAsia="ja-JP"/>
              </w:rPr>
              <w:t>For UL control channel with long duration, TDM between RS and UCI is supported</w:t>
            </w:r>
            <w:r w:rsidRPr="00AA4767">
              <w:rPr>
                <w:rFonts w:hint="eastAsia"/>
                <w:lang w:eastAsia="ja-JP"/>
              </w:rPr>
              <w:t xml:space="preserve"> at least for DFT-S-OFDM</w:t>
            </w:r>
          </w:p>
          <w:p w:rsidR="001E6345" w:rsidRPr="00AA4767" w:rsidRDefault="001E6345" w:rsidP="001E6345">
            <w:pPr>
              <w:numPr>
                <w:ilvl w:val="1"/>
                <w:numId w:val="35"/>
              </w:numPr>
              <w:spacing w:after="0"/>
              <w:rPr>
                <w:lang w:eastAsia="ja-JP"/>
              </w:rPr>
            </w:pPr>
            <w:r w:rsidRPr="00AA4767">
              <w:rPr>
                <w:lang w:eastAsia="ja-JP"/>
              </w:rPr>
              <w:t>FFS on location of RS symbol(s) (e.g., front-loaded RS, fixed-location RS)</w:t>
            </w:r>
          </w:p>
          <w:p w:rsidR="00321898" w:rsidRPr="001E6345" w:rsidRDefault="00321898" w:rsidP="00CF7F87">
            <w:pPr>
              <w:spacing w:after="0"/>
              <w:rPr>
                <w:rFonts w:eastAsiaTheme="minorEastAsia"/>
                <w:lang w:eastAsia="ko-KR"/>
              </w:rPr>
            </w:pPr>
          </w:p>
        </w:tc>
      </w:tr>
    </w:tbl>
    <w:p w:rsidR="004D2C16" w:rsidRPr="00E93705" w:rsidRDefault="004D2C16" w:rsidP="00AD4ED5">
      <w:pPr>
        <w:pStyle w:val="maintext"/>
        <w:ind w:firstLineChars="0" w:firstLine="0"/>
        <w:rPr>
          <w:lang w:val="en-US"/>
        </w:rPr>
      </w:pPr>
    </w:p>
    <w:p w:rsidR="005D4965" w:rsidRPr="00E93705" w:rsidRDefault="000F6763" w:rsidP="005D4965">
      <w:pPr>
        <w:pStyle w:val="1"/>
        <w:spacing w:before="360" w:after="60"/>
        <w:rPr>
          <w:sz w:val="28"/>
          <w:lang w:val="en-US" w:eastAsia="ko-KR"/>
        </w:rPr>
      </w:pPr>
      <w:r w:rsidRPr="00E93705">
        <w:rPr>
          <w:rFonts w:eastAsia="맑은 고딕"/>
          <w:sz w:val="28"/>
          <w:lang w:val="en-US" w:eastAsia="ko-KR"/>
        </w:rPr>
        <w:t xml:space="preserve">Design criterions for </w:t>
      </w:r>
      <w:r w:rsidR="002A2D51">
        <w:rPr>
          <w:rFonts w:eastAsia="맑은 고딕" w:hint="eastAsia"/>
          <w:sz w:val="28"/>
          <w:lang w:val="en-US" w:eastAsia="ko-KR"/>
        </w:rPr>
        <w:t xml:space="preserve">short format </w:t>
      </w:r>
      <w:r w:rsidR="00497D14" w:rsidRPr="00E93705">
        <w:rPr>
          <w:rFonts w:eastAsia="맑은 고딕"/>
          <w:sz w:val="28"/>
          <w:lang w:val="en-US" w:eastAsia="ko-KR"/>
        </w:rPr>
        <w:t>NR PUCCH</w:t>
      </w:r>
    </w:p>
    <w:p w:rsidR="00964BA1" w:rsidRDefault="00675985" w:rsidP="00964BA1">
      <w:pPr>
        <w:spacing w:after="0"/>
        <w:jc w:val="both"/>
        <w:rPr>
          <w:rFonts w:eastAsiaTheme="minorEastAsia"/>
          <w:lang w:eastAsia="ko-KR"/>
        </w:rPr>
      </w:pPr>
      <w:r>
        <w:rPr>
          <w:rFonts w:eastAsiaTheme="minorEastAsia" w:hint="eastAsia"/>
          <w:lang w:eastAsia="ko-KR"/>
        </w:rPr>
        <w:t xml:space="preserve">This </w:t>
      </w:r>
      <w:r w:rsidR="00CF7F87">
        <w:rPr>
          <w:rFonts w:eastAsiaTheme="minorEastAsia" w:hint="eastAsia"/>
          <w:lang w:eastAsia="ko-KR"/>
        </w:rPr>
        <w:t xml:space="preserve">section </w:t>
      </w:r>
      <w:r w:rsidR="00CF7F87">
        <w:rPr>
          <w:rFonts w:eastAsiaTheme="minorEastAsia"/>
          <w:lang w:eastAsia="ko-KR"/>
        </w:rPr>
        <w:t>discusses</w:t>
      </w:r>
      <w:r w:rsidR="00CF7F87">
        <w:rPr>
          <w:rFonts w:eastAsiaTheme="minorEastAsia" w:hint="eastAsia"/>
          <w:lang w:eastAsia="ko-KR"/>
        </w:rPr>
        <w:t xml:space="preserve"> </w:t>
      </w:r>
      <w:r w:rsidR="00266682">
        <w:rPr>
          <w:rFonts w:eastAsiaTheme="minorEastAsia"/>
          <w:lang w:eastAsia="ko-KR"/>
        </w:rPr>
        <w:t>design</w:t>
      </w:r>
      <w:r w:rsidR="00CF7F87">
        <w:rPr>
          <w:rFonts w:eastAsiaTheme="minorEastAsia" w:hint="eastAsia"/>
          <w:lang w:eastAsia="ko-KR"/>
        </w:rPr>
        <w:t xml:space="preserve"> </w:t>
      </w:r>
      <w:r w:rsidR="006562D4">
        <w:rPr>
          <w:rFonts w:eastAsiaTheme="minorEastAsia" w:hint="eastAsia"/>
          <w:lang w:eastAsia="ko-KR"/>
        </w:rPr>
        <w:t xml:space="preserve">aspects </w:t>
      </w:r>
      <w:r w:rsidR="00CF7F87">
        <w:rPr>
          <w:rFonts w:eastAsiaTheme="minorEastAsia" w:hint="eastAsia"/>
          <w:lang w:eastAsia="ko-KR"/>
        </w:rPr>
        <w:t xml:space="preserve">for </w:t>
      </w:r>
      <w:r w:rsidR="00266682">
        <w:rPr>
          <w:rFonts w:eastAsiaTheme="minorEastAsia"/>
          <w:lang w:eastAsia="ko-KR"/>
        </w:rPr>
        <w:t>the “</w:t>
      </w:r>
      <w:r w:rsidR="00CF7F87">
        <w:rPr>
          <w:rFonts w:eastAsiaTheme="minorEastAsia" w:hint="eastAsia"/>
          <w:lang w:eastAsia="ko-KR"/>
        </w:rPr>
        <w:t xml:space="preserve">short </w:t>
      </w:r>
      <w:r w:rsidR="001664EE">
        <w:rPr>
          <w:rFonts w:eastAsiaTheme="minorEastAsia" w:hint="eastAsia"/>
          <w:lang w:eastAsia="ko-KR"/>
        </w:rPr>
        <w:t>PUCCH</w:t>
      </w:r>
      <w:r w:rsidR="00266682">
        <w:rPr>
          <w:rFonts w:eastAsiaTheme="minorEastAsia"/>
          <w:lang w:eastAsia="ko-KR"/>
        </w:rPr>
        <w:t>”</w:t>
      </w:r>
      <w:r w:rsidR="00CF7F87">
        <w:rPr>
          <w:rFonts w:eastAsiaTheme="minorEastAsia" w:hint="eastAsia"/>
          <w:lang w:eastAsia="ko-KR"/>
        </w:rPr>
        <w:t xml:space="preserve">. </w:t>
      </w:r>
    </w:p>
    <w:p w:rsidR="00631373" w:rsidRPr="00675985" w:rsidRDefault="00631373" w:rsidP="00631373">
      <w:pPr>
        <w:pStyle w:val="maintext"/>
        <w:ind w:firstLineChars="0" w:firstLine="0"/>
        <w:rPr>
          <w:lang w:val="en-US"/>
        </w:rPr>
      </w:pPr>
    </w:p>
    <w:p w:rsidR="00412108" w:rsidRPr="001D6D35" w:rsidRDefault="00412108" w:rsidP="00412108">
      <w:pPr>
        <w:pStyle w:val="maintext"/>
        <w:numPr>
          <w:ilvl w:val="0"/>
          <w:numId w:val="26"/>
        </w:numPr>
        <w:ind w:firstLineChars="0"/>
        <w:rPr>
          <w:lang w:val="en-US"/>
        </w:rPr>
      </w:pPr>
      <w:r>
        <w:rPr>
          <w:rFonts w:hint="eastAsia"/>
          <w:lang w:val="en-US"/>
        </w:rPr>
        <w:t xml:space="preserve">Waveform: The agreement </w:t>
      </w:r>
      <w:r w:rsidR="005B1BC7">
        <w:rPr>
          <w:rFonts w:hint="eastAsia"/>
          <w:lang w:val="en-US"/>
        </w:rPr>
        <w:t xml:space="preserve">in RAN1#86bis </w:t>
      </w:r>
      <w:r w:rsidR="00551EF7">
        <w:rPr>
          <w:lang w:val="en-US"/>
        </w:rPr>
        <w:t>regarding waveform</w:t>
      </w:r>
      <w:r w:rsidR="000A3C2A">
        <w:rPr>
          <w:lang w:val="en-US"/>
        </w:rPr>
        <w:t xml:space="preserve"> </w:t>
      </w:r>
      <w:r w:rsidR="00266682">
        <w:rPr>
          <w:lang w:val="en-US"/>
        </w:rPr>
        <w:t>is to use</w:t>
      </w:r>
      <w:r>
        <w:rPr>
          <w:rFonts w:hint="eastAsia"/>
          <w:lang w:val="en-US"/>
        </w:rPr>
        <w:t xml:space="preserve"> CP-OFDM </w:t>
      </w:r>
      <w:r w:rsidR="00266682">
        <w:rPr>
          <w:lang w:val="en-US"/>
        </w:rPr>
        <w:t>as</w:t>
      </w:r>
      <w:r>
        <w:rPr>
          <w:rFonts w:hint="eastAsia"/>
          <w:lang w:val="en-US"/>
        </w:rPr>
        <w:t xml:space="preserve"> baseline and </w:t>
      </w:r>
      <w:r w:rsidR="00266682">
        <w:rPr>
          <w:lang w:val="en-US"/>
        </w:rPr>
        <w:t xml:space="preserve">to also support </w:t>
      </w:r>
      <w:r>
        <w:rPr>
          <w:rFonts w:hint="eastAsia"/>
          <w:lang w:val="en-US"/>
        </w:rPr>
        <w:t>DFT-S-OFDM</w:t>
      </w:r>
      <w:r w:rsidR="001D6D35" w:rsidRPr="00F833F8">
        <w:rPr>
          <w:rFonts w:eastAsia="MS Mincho"/>
          <w:lang w:val="en-US" w:eastAsia="ja-JP"/>
        </w:rPr>
        <w:t xml:space="preserve"> for link budget limited cases</w:t>
      </w:r>
      <w:r w:rsidR="001D6D35">
        <w:rPr>
          <w:rFonts w:eastAsiaTheme="minorEastAsia" w:hint="eastAsia"/>
          <w:lang w:val="en-US"/>
        </w:rPr>
        <w:t xml:space="preserve">. The main motivation </w:t>
      </w:r>
      <w:r w:rsidR="005B1BC7">
        <w:rPr>
          <w:rFonts w:eastAsiaTheme="minorEastAsia" w:hint="eastAsia"/>
          <w:lang w:val="en-US"/>
        </w:rPr>
        <w:t xml:space="preserve">to introduce two different formats for PUCCH is </w:t>
      </w:r>
      <w:r w:rsidR="001D6D35">
        <w:rPr>
          <w:rFonts w:eastAsiaTheme="minorEastAsia" w:hint="eastAsia"/>
          <w:lang w:val="en-US"/>
        </w:rPr>
        <w:t>that long PUCCH is</w:t>
      </w:r>
      <w:r w:rsidR="005B1BC7">
        <w:rPr>
          <w:rFonts w:eastAsiaTheme="minorEastAsia" w:hint="eastAsia"/>
          <w:lang w:val="en-US"/>
        </w:rPr>
        <w:t xml:space="preserve"> used to guarantee</w:t>
      </w:r>
      <w:r w:rsidR="001D6D35">
        <w:rPr>
          <w:rFonts w:eastAsiaTheme="minorEastAsia" w:hint="eastAsia"/>
          <w:lang w:val="en-US"/>
        </w:rPr>
        <w:t xml:space="preserve"> sufficient coverage </w:t>
      </w:r>
      <w:r w:rsidR="00266682">
        <w:rPr>
          <w:rFonts w:eastAsiaTheme="minorEastAsia"/>
          <w:lang w:val="en-US"/>
        </w:rPr>
        <w:t xml:space="preserve">(at the expense of latency) </w:t>
      </w:r>
      <w:r w:rsidR="001D6D35">
        <w:rPr>
          <w:rFonts w:eastAsiaTheme="minorEastAsia" w:hint="eastAsia"/>
          <w:lang w:val="en-US"/>
        </w:rPr>
        <w:t xml:space="preserve">and short PUCCH </w:t>
      </w:r>
      <w:r w:rsidR="005B1BC7">
        <w:rPr>
          <w:rFonts w:eastAsiaTheme="minorEastAsia" w:hint="eastAsia"/>
          <w:lang w:val="en-US"/>
        </w:rPr>
        <w:t>is</w:t>
      </w:r>
      <w:r w:rsidR="001D6D35">
        <w:rPr>
          <w:rFonts w:eastAsiaTheme="minorEastAsia" w:hint="eastAsia"/>
          <w:lang w:val="en-US"/>
        </w:rPr>
        <w:t xml:space="preserve"> used for scenario</w:t>
      </w:r>
      <w:r w:rsidR="005B1BC7">
        <w:rPr>
          <w:rFonts w:eastAsiaTheme="minorEastAsia" w:hint="eastAsia"/>
          <w:lang w:val="en-US"/>
        </w:rPr>
        <w:t>s</w:t>
      </w:r>
      <w:r w:rsidR="001D6D35">
        <w:rPr>
          <w:rFonts w:eastAsiaTheme="minorEastAsia" w:hint="eastAsia"/>
          <w:lang w:val="en-US"/>
        </w:rPr>
        <w:t xml:space="preserve"> where coverage is not an issue</w:t>
      </w:r>
      <w:r w:rsidR="00266682">
        <w:rPr>
          <w:rFonts w:eastAsiaTheme="minorEastAsia"/>
          <w:lang w:val="en-US"/>
        </w:rPr>
        <w:t xml:space="preserve"> at least for small or moderate UCI payloads</w:t>
      </w:r>
      <w:r w:rsidR="001D6D35">
        <w:rPr>
          <w:rFonts w:eastAsiaTheme="minorEastAsia" w:hint="eastAsia"/>
          <w:lang w:val="en-US"/>
        </w:rPr>
        <w:t xml:space="preserve">. </w:t>
      </w:r>
      <w:r w:rsidR="00266682">
        <w:rPr>
          <w:rFonts w:eastAsiaTheme="minorEastAsia"/>
          <w:lang w:val="en-US"/>
        </w:rPr>
        <w:t>Therefore</w:t>
      </w:r>
      <w:r w:rsidR="001D6D35">
        <w:rPr>
          <w:rFonts w:eastAsiaTheme="minorEastAsia" w:hint="eastAsia"/>
          <w:lang w:val="en-US"/>
        </w:rPr>
        <w:t xml:space="preserve">, CP-OFDM is </w:t>
      </w:r>
      <w:r w:rsidR="00266682">
        <w:rPr>
          <w:rFonts w:eastAsiaTheme="minorEastAsia"/>
          <w:lang w:val="en-US"/>
        </w:rPr>
        <w:t>consistent with the agreement in RAN1#86bis</w:t>
      </w:r>
      <w:r w:rsidR="001D6D35">
        <w:rPr>
          <w:rFonts w:eastAsiaTheme="minorEastAsia" w:hint="eastAsia"/>
          <w:lang w:val="en-US"/>
        </w:rPr>
        <w:t xml:space="preserve"> for short PUCCH. </w:t>
      </w:r>
      <w:r w:rsidR="00266682">
        <w:rPr>
          <w:rFonts w:eastAsiaTheme="minorEastAsia"/>
          <w:lang w:val="en-US"/>
        </w:rPr>
        <w:t xml:space="preserve">Further, </w:t>
      </w:r>
      <w:r w:rsidR="001D6D35">
        <w:rPr>
          <w:rFonts w:eastAsiaTheme="minorEastAsia" w:hint="eastAsia"/>
          <w:lang w:val="en-US"/>
        </w:rPr>
        <w:t xml:space="preserve">since </w:t>
      </w:r>
      <w:r w:rsidR="00266682">
        <w:rPr>
          <w:rFonts w:eastAsiaTheme="minorEastAsia"/>
          <w:lang w:val="en-US"/>
        </w:rPr>
        <w:t xml:space="preserve">transmission in </w:t>
      </w:r>
      <w:r w:rsidR="001D6D35">
        <w:rPr>
          <w:rFonts w:eastAsiaTheme="minorEastAsia" w:hint="eastAsia"/>
          <w:lang w:val="en-US"/>
        </w:rPr>
        <w:t xml:space="preserve">1 symbol </w:t>
      </w:r>
      <w:r w:rsidR="00D707A5">
        <w:rPr>
          <w:rFonts w:eastAsiaTheme="minorEastAsia"/>
          <w:lang w:val="en-US"/>
        </w:rPr>
        <w:t xml:space="preserve">duration </w:t>
      </w:r>
      <w:r w:rsidR="005B1BC7">
        <w:rPr>
          <w:rFonts w:eastAsiaTheme="minorEastAsia" w:hint="eastAsia"/>
          <w:lang w:val="en-US"/>
        </w:rPr>
        <w:t>has to</w:t>
      </w:r>
      <w:r w:rsidR="001D6D35">
        <w:rPr>
          <w:rFonts w:eastAsiaTheme="minorEastAsia" w:hint="eastAsia"/>
          <w:lang w:val="en-US"/>
        </w:rPr>
        <w:t xml:space="preserve"> be supported for short PUCCH, it is more flexible to use CP-OFDM for multiplexing multiple PUCCHs and also for </w:t>
      </w:r>
      <w:r w:rsidR="001D6D35" w:rsidRPr="001D6D35">
        <w:rPr>
          <w:rFonts w:hint="eastAsia"/>
          <w:lang w:val="en-US"/>
        </w:rPr>
        <w:t xml:space="preserve">multiplexing </w:t>
      </w:r>
      <w:r w:rsidR="005B1BC7">
        <w:rPr>
          <w:rFonts w:hint="eastAsia"/>
          <w:lang w:val="en-US"/>
        </w:rPr>
        <w:t>UCI</w:t>
      </w:r>
      <w:r w:rsidR="001D6D35" w:rsidRPr="001D6D35">
        <w:rPr>
          <w:rFonts w:hint="eastAsia"/>
          <w:lang w:val="en-US"/>
        </w:rPr>
        <w:t xml:space="preserve"> and DMRS.</w:t>
      </w:r>
    </w:p>
    <w:p w:rsidR="001D6D35" w:rsidRDefault="001D6D35" w:rsidP="001D6D35">
      <w:pPr>
        <w:pStyle w:val="maintext"/>
        <w:numPr>
          <w:ilvl w:val="0"/>
          <w:numId w:val="26"/>
        </w:numPr>
        <w:ind w:firstLineChars="0"/>
        <w:rPr>
          <w:lang w:val="en-US"/>
        </w:rPr>
      </w:pPr>
      <w:r>
        <w:rPr>
          <w:rFonts w:hint="eastAsia"/>
          <w:lang w:val="en-US"/>
        </w:rPr>
        <w:t xml:space="preserve">Multiplexing with UL data (PUSCH): In UL </w:t>
      </w:r>
      <w:r w:rsidR="00E61713">
        <w:rPr>
          <w:rFonts w:hint="eastAsia"/>
          <w:lang w:val="en-US"/>
        </w:rPr>
        <w:t xml:space="preserve">centric slot as shown in Figure 1, </w:t>
      </w:r>
      <w:r w:rsidRPr="001D6D35">
        <w:rPr>
          <w:rFonts w:hint="eastAsia"/>
          <w:lang w:val="en-US"/>
        </w:rPr>
        <w:t xml:space="preserve">FDM of </w:t>
      </w:r>
      <w:r w:rsidR="00E61713">
        <w:rPr>
          <w:rFonts w:hint="eastAsia"/>
          <w:lang w:val="en-US"/>
        </w:rPr>
        <w:t>PUSCH</w:t>
      </w:r>
      <w:r w:rsidRPr="001D6D35">
        <w:rPr>
          <w:rFonts w:hint="eastAsia"/>
          <w:lang w:val="en-US"/>
        </w:rPr>
        <w:t xml:space="preserve"> and </w:t>
      </w:r>
      <w:r w:rsidR="00E61713">
        <w:rPr>
          <w:rFonts w:hint="eastAsia"/>
          <w:lang w:val="en-US"/>
        </w:rPr>
        <w:t>PUCCH may be beneficial from the resource utilization perspective. In this case, PUSCH can span from the 1</w:t>
      </w:r>
      <w:r w:rsidR="00E61713" w:rsidRPr="00E61713">
        <w:rPr>
          <w:rFonts w:hint="eastAsia"/>
          <w:vertAlign w:val="superscript"/>
          <w:lang w:val="en-US"/>
        </w:rPr>
        <w:t>st</w:t>
      </w:r>
      <w:r w:rsidR="00E61713">
        <w:rPr>
          <w:rFonts w:hint="eastAsia"/>
          <w:lang w:val="en-US"/>
        </w:rPr>
        <w:t xml:space="preserve"> OFDM symbol of PUSCH (e.g., 3</w:t>
      </w:r>
      <w:r w:rsidR="00E61713" w:rsidRPr="00E61713">
        <w:rPr>
          <w:rFonts w:hint="eastAsia"/>
          <w:vertAlign w:val="superscript"/>
          <w:lang w:val="en-US"/>
        </w:rPr>
        <w:t>rd</w:t>
      </w:r>
      <w:r w:rsidR="00E61713">
        <w:rPr>
          <w:rFonts w:hint="eastAsia"/>
          <w:lang w:val="en-US"/>
        </w:rPr>
        <w:t xml:space="preserve"> OFDM symbol of a slot) to the last OFDM symbol of a slot. However, whether FDM of </w:t>
      </w:r>
      <w:r w:rsidR="00FA5AA9">
        <w:rPr>
          <w:lang w:val="en-US"/>
        </w:rPr>
        <w:t xml:space="preserve">UL </w:t>
      </w:r>
      <w:r w:rsidR="00E61713">
        <w:rPr>
          <w:rFonts w:hint="eastAsia"/>
          <w:lang w:val="en-US"/>
        </w:rPr>
        <w:t xml:space="preserve">data </w:t>
      </w:r>
      <w:r w:rsidR="00FA5AA9">
        <w:rPr>
          <w:lang w:val="en-US"/>
        </w:rPr>
        <w:t xml:space="preserve">channel </w:t>
      </w:r>
      <w:r w:rsidR="00E61713">
        <w:rPr>
          <w:rFonts w:hint="eastAsia"/>
          <w:lang w:val="en-US"/>
        </w:rPr>
        <w:t xml:space="preserve">and PUCCH is supported in DL centric slot </w:t>
      </w:r>
      <w:r w:rsidR="00FA5AA9">
        <w:rPr>
          <w:lang w:val="en-US"/>
        </w:rPr>
        <w:t xml:space="preserve">(or FDM of DL data channel and PDCCH is supported in UL centric slot) </w:t>
      </w:r>
      <w:r w:rsidR="00E61713">
        <w:rPr>
          <w:rFonts w:hint="eastAsia"/>
          <w:lang w:val="en-US"/>
        </w:rPr>
        <w:t>is FFS</w:t>
      </w:r>
      <w:r w:rsidR="00FA5AA9">
        <w:rPr>
          <w:lang w:val="en-US"/>
        </w:rPr>
        <w:t xml:space="preserve"> as no sufficient motivation is yet identified on top of mini-slot scheduling</w:t>
      </w:r>
      <w:r w:rsidR="005A651E">
        <w:rPr>
          <w:rFonts w:hint="eastAsia"/>
          <w:lang w:val="en-US"/>
        </w:rPr>
        <w:t>.</w:t>
      </w:r>
    </w:p>
    <w:p w:rsidR="005A651E" w:rsidRDefault="005A651E" w:rsidP="005A651E">
      <w:pPr>
        <w:pStyle w:val="maintext"/>
        <w:numPr>
          <w:ilvl w:val="0"/>
          <w:numId w:val="26"/>
        </w:numPr>
        <w:ind w:firstLineChars="0"/>
        <w:rPr>
          <w:lang w:val="en-US"/>
        </w:rPr>
      </w:pPr>
      <w:r w:rsidRPr="005A651E">
        <w:rPr>
          <w:lang w:val="en-US"/>
        </w:rPr>
        <w:t>Transmission structure</w:t>
      </w:r>
      <w:r w:rsidRPr="005A651E">
        <w:rPr>
          <w:rFonts w:hint="eastAsia"/>
          <w:lang w:val="en-US"/>
        </w:rPr>
        <w:t xml:space="preserve">: It was agreed that </w:t>
      </w:r>
      <w:r w:rsidRPr="00F833F8">
        <w:t>a PRB</w:t>
      </w:r>
      <w:r w:rsidRPr="00F833F8">
        <w:rPr>
          <w:rFonts w:hint="eastAsia"/>
          <w:lang w:eastAsia="ja-JP"/>
        </w:rPr>
        <w:t xml:space="preserve"> (or multiple PRBs)</w:t>
      </w:r>
      <w:r w:rsidRPr="00F833F8">
        <w:t xml:space="preserve"> is </w:t>
      </w:r>
      <w:r w:rsidRPr="00F833F8">
        <w:rPr>
          <w:lang w:eastAsia="ja-JP"/>
        </w:rPr>
        <w:t xml:space="preserve">the minimum resource unit size for </w:t>
      </w:r>
      <w:r>
        <w:rPr>
          <w:rFonts w:hint="eastAsia"/>
        </w:rPr>
        <w:t>PUCCH. However,</w:t>
      </w:r>
      <w:r w:rsidRPr="005A651E">
        <w:rPr>
          <w:lang w:val="en-US"/>
        </w:rPr>
        <w:t xml:space="preserve"> </w:t>
      </w:r>
      <w:r w:rsidRPr="005A651E">
        <w:rPr>
          <w:rFonts w:hint="eastAsia"/>
          <w:lang w:val="en-US"/>
        </w:rPr>
        <w:t xml:space="preserve">it is </w:t>
      </w:r>
      <w:r w:rsidRPr="005A651E">
        <w:rPr>
          <w:lang w:val="en-US"/>
        </w:rPr>
        <w:t>FFS whether UE multiplexing applies within a PRB for the short UL control channel duration</w:t>
      </w:r>
      <w:r w:rsidRPr="005A651E">
        <w:rPr>
          <w:rFonts w:hint="eastAsia"/>
          <w:lang w:val="en-US"/>
        </w:rPr>
        <w:t xml:space="preserve">. </w:t>
      </w:r>
      <w:r w:rsidR="00FA5AA9">
        <w:rPr>
          <w:lang w:val="en-US"/>
        </w:rPr>
        <w:t>As for the DL control channel,</w:t>
      </w:r>
      <w:r>
        <w:rPr>
          <w:rFonts w:hint="eastAsia"/>
          <w:lang w:val="en-US"/>
        </w:rPr>
        <w:t xml:space="preserve"> i</w:t>
      </w:r>
      <w:r w:rsidRPr="005A651E">
        <w:rPr>
          <w:rFonts w:hint="eastAsia"/>
          <w:lang w:val="en-US"/>
        </w:rPr>
        <w:t>t</w:t>
      </w:r>
      <w:r w:rsidRPr="005A651E">
        <w:rPr>
          <w:lang w:val="en-US"/>
        </w:rPr>
        <w:t xml:space="preserve"> is </w:t>
      </w:r>
      <w:r w:rsidRPr="005A651E">
        <w:rPr>
          <w:rFonts w:hint="eastAsia"/>
          <w:lang w:val="en-US"/>
        </w:rPr>
        <w:t>preferred</w:t>
      </w:r>
      <w:r w:rsidRPr="005A651E">
        <w:rPr>
          <w:lang w:val="en-US"/>
        </w:rPr>
        <w:t xml:space="preserve"> </w:t>
      </w:r>
      <w:r w:rsidR="00FA5AA9">
        <w:rPr>
          <w:lang w:val="en-US"/>
        </w:rPr>
        <w:t xml:space="preserve">for a UE </w:t>
      </w:r>
      <w:r w:rsidRPr="005A651E">
        <w:rPr>
          <w:lang w:val="en-US"/>
        </w:rPr>
        <w:t xml:space="preserve">to </w:t>
      </w:r>
      <w:r w:rsidR="00FA5AA9">
        <w:rPr>
          <w:lang w:val="en-US"/>
        </w:rPr>
        <w:t>transmit</w:t>
      </w:r>
      <w:r w:rsidRPr="005A651E">
        <w:rPr>
          <w:lang w:val="en-US"/>
        </w:rPr>
        <w:t xml:space="preserve"> </w:t>
      </w:r>
      <w:r w:rsidR="00FA5AA9">
        <w:rPr>
          <w:lang w:val="en-US"/>
        </w:rPr>
        <w:t xml:space="preserve">short </w:t>
      </w:r>
      <w:r w:rsidRPr="005A651E">
        <w:rPr>
          <w:lang w:val="en-US"/>
        </w:rPr>
        <w:t xml:space="preserve">PUCCH </w:t>
      </w:r>
      <w:r w:rsidRPr="005A651E">
        <w:rPr>
          <w:rFonts w:hint="eastAsia"/>
          <w:lang w:val="en-US"/>
        </w:rPr>
        <w:t xml:space="preserve">in </w:t>
      </w:r>
      <w:r w:rsidRPr="005A651E">
        <w:rPr>
          <w:lang w:val="en-US"/>
        </w:rPr>
        <w:t>“</w:t>
      </w:r>
      <w:r w:rsidR="00D27943">
        <w:rPr>
          <w:rFonts w:hint="eastAsia"/>
          <w:lang w:val="en-US"/>
        </w:rPr>
        <w:t>PUCCH sub-band</w:t>
      </w:r>
      <w:r w:rsidRPr="005A651E">
        <w:rPr>
          <w:lang w:val="en-US"/>
        </w:rPr>
        <w:t>”</w:t>
      </w:r>
      <w:r w:rsidRPr="005A651E">
        <w:rPr>
          <w:rFonts w:hint="eastAsia"/>
          <w:lang w:val="en-US"/>
        </w:rPr>
        <w:t xml:space="preserve"> </w:t>
      </w:r>
      <w:r w:rsidR="00FA5AA9">
        <w:rPr>
          <w:lang w:val="en-US"/>
        </w:rPr>
        <w:t xml:space="preserve">that includes multiple PRBs </w:t>
      </w:r>
      <w:r>
        <w:rPr>
          <w:rFonts w:hint="eastAsia"/>
          <w:lang w:val="en-US"/>
        </w:rPr>
        <w:t>as shown in Figure 1</w:t>
      </w:r>
      <w:r w:rsidR="00FA5AA9">
        <w:rPr>
          <w:lang w:val="en-US"/>
        </w:rPr>
        <w:t>.</w:t>
      </w:r>
      <w:r>
        <w:rPr>
          <w:rFonts w:hint="eastAsia"/>
          <w:lang w:val="en-US"/>
        </w:rPr>
        <w:t xml:space="preserve"> </w:t>
      </w:r>
      <w:r w:rsidR="00A279BD">
        <w:rPr>
          <w:lang w:val="en-US"/>
        </w:rPr>
        <w:t>The</w:t>
      </w:r>
      <w:r w:rsidR="005B1BC7">
        <w:rPr>
          <w:rFonts w:hint="eastAsia"/>
          <w:lang w:val="en-US"/>
        </w:rPr>
        <w:t xml:space="preserve"> frequency band </w:t>
      </w:r>
      <w:r w:rsidR="00A279BD">
        <w:rPr>
          <w:lang w:val="en-US"/>
        </w:rPr>
        <w:t xml:space="preserve">of the PUCCH sub-band </w:t>
      </w:r>
      <w:r w:rsidR="00D00B22">
        <w:rPr>
          <w:rFonts w:hint="eastAsia"/>
          <w:lang w:val="en-US"/>
        </w:rPr>
        <w:t>should</w:t>
      </w:r>
      <w:r w:rsidR="005B1BC7">
        <w:rPr>
          <w:rFonts w:hint="eastAsia"/>
          <w:lang w:val="en-US"/>
        </w:rPr>
        <w:t xml:space="preserve"> not </w:t>
      </w:r>
      <w:r w:rsidR="00D00B22">
        <w:rPr>
          <w:rFonts w:hint="eastAsia"/>
          <w:lang w:val="en-US"/>
        </w:rPr>
        <w:t xml:space="preserve">be </w:t>
      </w:r>
      <w:r w:rsidR="005B1BC7">
        <w:rPr>
          <w:rFonts w:hint="eastAsia"/>
          <w:lang w:val="en-US"/>
        </w:rPr>
        <w:t xml:space="preserve">greater than the </w:t>
      </w:r>
      <w:r w:rsidR="00762E2C">
        <w:rPr>
          <w:rFonts w:hint="eastAsia"/>
          <w:lang w:val="en-US"/>
        </w:rPr>
        <w:t xml:space="preserve">maximum </w:t>
      </w:r>
      <w:r w:rsidR="005B1BC7">
        <w:rPr>
          <w:rFonts w:hint="eastAsia"/>
          <w:lang w:val="en-US"/>
        </w:rPr>
        <w:t>UE</w:t>
      </w:r>
      <w:r w:rsidR="00762E2C">
        <w:rPr>
          <w:rFonts w:hint="eastAsia"/>
          <w:lang w:val="en-US"/>
        </w:rPr>
        <w:t xml:space="preserve"> </w:t>
      </w:r>
      <w:r w:rsidR="005B1BC7">
        <w:rPr>
          <w:rFonts w:hint="eastAsia"/>
          <w:lang w:val="en-US"/>
        </w:rPr>
        <w:t>BW</w:t>
      </w:r>
      <w:r w:rsidR="00A279BD">
        <w:rPr>
          <w:lang w:val="en-US"/>
        </w:rPr>
        <w:t xml:space="preserve">. </w:t>
      </w:r>
      <w:r w:rsidR="00FA5AA9">
        <w:rPr>
          <w:lang w:val="en-US"/>
        </w:rPr>
        <w:t>T</w:t>
      </w:r>
      <w:r w:rsidR="00237AF0">
        <w:rPr>
          <w:rFonts w:hint="eastAsia"/>
          <w:lang w:val="en-US"/>
        </w:rPr>
        <w:t>he</w:t>
      </w:r>
      <w:r w:rsidR="00F52917">
        <w:rPr>
          <w:rFonts w:hint="eastAsia"/>
          <w:lang w:val="en-US"/>
        </w:rPr>
        <w:t xml:space="preserve"> </w:t>
      </w:r>
      <w:r w:rsidR="00FA5AA9">
        <w:rPr>
          <w:lang w:val="en-US"/>
        </w:rPr>
        <w:t xml:space="preserve">PRBs of the PUCCH </w:t>
      </w:r>
      <w:r w:rsidR="00F52917">
        <w:rPr>
          <w:rFonts w:hint="eastAsia"/>
          <w:lang w:val="en-US"/>
        </w:rPr>
        <w:t xml:space="preserve">sub-band </w:t>
      </w:r>
      <w:r w:rsidR="00FA5AA9">
        <w:rPr>
          <w:lang w:val="en-US"/>
        </w:rPr>
        <w:t>should be</w:t>
      </w:r>
      <w:r w:rsidR="00F52917">
        <w:rPr>
          <w:rFonts w:hint="eastAsia"/>
          <w:lang w:val="en-US"/>
        </w:rPr>
        <w:t xml:space="preserve"> distributed</w:t>
      </w:r>
      <w:r w:rsidR="00FA5AA9">
        <w:rPr>
          <w:lang w:val="en-US"/>
        </w:rPr>
        <w:t>, particularly when UE multiplexing on same PRBs is supported,</w:t>
      </w:r>
      <w:r w:rsidR="00F52917">
        <w:rPr>
          <w:rFonts w:hint="eastAsia"/>
          <w:lang w:val="en-US"/>
        </w:rPr>
        <w:t xml:space="preserve"> in order to </w:t>
      </w:r>
      <w:r w:rsidR="00FA5AA9">
        <w:rPr>
          <w:lang w:val="en-US"/>
        </w:rPr>
        <w:t>achieve</w:t>
      </w:r>
      <w:r w:rsidR="00F52917">
        <w:rPr>
          <w:rFonts w:hint="eastAsia"/>
          <w:lang w:val="en-US"/>
        </w:rPr>
        <w:t xml:space="preserve"> frequency diversity gain.</w:t>
      </w:r>
      <w:r w:rsidR="00FA5AA9">
        <w:rPr>
          <w:lang w:val="en-US"/>
        </w:rPr>
        <w:t xml:space="preserve"> For larger UCI payloads, multiplexing of short PUCCH transmissions from multiple UEs in same PRBs may not be supported and in that case frequency-contiguous PRBs can also be considered</w:t>
      </w:r>
      <w:r w:rsidR="005B7A5F">
        <w:rPr>
          <w:lang w:val="en-US"/>
        </w:rPr>
        <w:t xml:space="preserve"> either by network choice (e.g. </w:t>
      </w:r>
      <w:proofErr w:type="spellStart"/>
      <w:r w:rsidR="005B7A5F">
        <w:rPr>
          <w:lang w:val="en-US"/>
        </w:rPr>
        <w:t>gNB</w:t>
      </w:r>
      <w:proofErr w:type="spellEnd"/>
      <w:r w:rsidR="005B7A5F">
        <w:rPr>
          <w:lang w:val="en-US"/>
        </w:rPr>
        <w:t xml:space="preserve"> configures locations of PRBs) or implicitly in order to enable selection of PRBs where the UE experiences high SINR to improve coverage/BLER for the larger UCI payloads</w:t>
      </w:r>
      <w:r w:rsidR="00FA5AA9">
        <w:rPr>
          <w:lang w:val="en-US"/>
        </w:rPr>
        <w:t xml:space="preserve">.   </w:t>
      </w:r>
    </w:p>
    <w:p w:rsidR="00D44656" w:rsidRPr="005A651E" w:rsidRDefault="00D44656" w:rsidP="005A651E">
      <w:pPr>
        <w:pStyle w:val="maintext"/>
        <w:numPr>
          <w:ilvl w:val="0"/>
          <w:numId w:val="26"/>
        </w:numPr>
        <w:ind w:firstLineChars="0"/>
        <w:rPr>
          <w:lang w:val="en-US"/>
        </w:rPr>
      </w:pPr>
      <w:r>
        <w:rPr>
          <w:rFonts w:hint="eastAsia"/>
          <w:lang w:val="en-US"/>
        </w:rPr>
        <w:t>Number of symbols: 1 OFDM symbol is the baseline for short format PUCCH. More than one symbols may be beneficial for link budget. If more than one symbols are supported</w:t>
      </w:r>
      <w:r w:rsidR="005B7A5F">
        <w:rPr>
          <w:lang w:val="en-US"/>
        </w:rPr>
        <w:t xml:space="preserve"> for coverage extension</w:t>
      </w:r>
      <w:r w:rsidRPr="00D44656">
        <w:rPr>
          <w:rFonts w:hint="eastAsia"/>
          <w:lang w:val="en-US"/>
        </w:rPr>
        <w:t xml:space="preserve">, </w:t>
      </w:r>
      <w:r>
        <w:rPr>
          <w:rFonts w:hint="eastAsia"/>
          <w:lang w:val="en-US"/>
        </w:rPr>
        <w:t>short PUCCH</w:t>
      </w:r>
      <w:r w:rsidRPr="00D44656">
        <w:rPr>
          <w:rFonts w:hint="eastAsia"/>
          <w:lang w:val="en-US"/>
        </w:rPr>
        <w:t xml:space="preserve"> </w:t>
      </w:r>
      <w:r w:rsidR="005B7A5F">
        <w:rPr>
          <w:lang w:val="en-US"/>
        </w:rPr>
        <w:t>can</w:t>
      </w:r>
      <w:r w:rsidRPr="00D44656">
        <w:rPr>
          <w:rFonts w:hint="eastAsia"/>
          <w:lang w:val="en-US"/>
        </w:rPr>
        <w:t xml:space="preserve"> be repeated in multiple symbols</w:t>
      </w:r>
      <w:r>
        <w:rPr>
          <w:rFonts w:hint="eastAsia"/>
          <w:lang w:val="en-US"/>
        </w:rPr>
        <w:t xml:space="preserve"> with potential frequency hopping.</w:t>
      </w:r>
      <w:r w:rsidR="005B7A5F">
        <w:rPr>
          <w:lang w:val="en-US"/>
        </w:rPr>
        <w:t xml:space="preserve"> However, for repetitions of short PUCCH, the distinction between short PUCCH and long PUCCH is gradually reduced.  </w:t>
      </w:r>
    </w:p>
    <w:p w:rsidR="00080F75" w:rsidRPr="00080F75" w:rsidRDefault="00E61713" w:rsidP="00080F75">
      <w:pPr>
        <w:pStyle w:val="maintext"/>
        <w:numPr>
          <w:ilvl w:val="0"/>
          <w:numId w:val="26"/>
        </w:numPr>
        <w:ind w:firstLineChars="0"/>
        <w:rPr>
          <w:rFonts w:eastAsiaTheme="minorEastAsia"/>
          <w:lang w:val="en-US"/>
        </w:rPr>
      </w:pPr>
      <w:r w:rsidRPr="00080F75">
        <w:rPr>
          <w:rFonts w:eastAsiaTheme="minorEastAsia" w:hint="eastAsia"/>
          <w:lang w:val="en-US"/>
        </w:rPr>
        <w:t xml:space="preserve">Multiplexing of UCI and DMRS: </w:t>
      </w:r>
      <w:r w:rsidR="00D00B22" w:rsidRPr="00080F75">
        <w:rPr>
          <w:rFonts w:eastAsiaTheme="minorEastAsia" w:hint="eastAsia"/>
          <w:lang w:val="en-US"/>
        </w:rPr>
        <w:t xml:space="preserve">FDM </w:t>
      </w:r>
      <w:r w:rsidR="00237AF0">
        <w:rPr>
          <w:rFonts w:eastAsiaTheme="minorEastAsia" w:hint="eastAsia"/>
          <w:lang w:val="en-US"/>
        </w:rPr>
        <w:t xml:space="preserve">shows </w:t>
      </w:r>
      <w:r w:rsidR="005B7A5F">
        <w:rPr>
          <w:rFonts w:eastAsiaTheme="minorEastAsia"/>
          <w:lang w:val="en-US"/>
        </w:rPr>
        <w:t>for</w:t>
      </w:r>
      <w:r w:rsidR="00237AF0">
        <w:rPr>
          <w:rFonts w:eastAsiaTheme="minorEastAsia" w:hint="eastAsia"/>
          <w:lang w:val="en-US"/>
        </w:rPr>
        <w:t xml:space="preserve"> </w:t>
      </w:r>
      <w:r w:rsidR="005B7A5F">
        <w:rPr>
          <w:rFonts w:eastAsiaTheme="minorEastAsia"/>
          <w:lang w:val="en-US"/>
        </w:rPr>
        <w:t xml:space="preserve">sufficiently accurate </w:t>
      </w:r>
      <w:r w:rsidR="00237AF0">
        <w:rPr>
          <w:rFonts w:eastAsiaTheme="minorEastAsia" w:hint="eastAsia"/>
          <w:lang w:val="en-US"/>
        </w:rPr>
        <w:t xml:space="preserve">channel estimation as </w:t>
      </w:r>
      <w:r w:rsidR="00F52917">
        <w:rPr>
          <w:rFonts w:eastAsiaTheme="minorEastAsia" w:hint="eastAsia"/>
          <w:lang w:val="en-US"/>
        </w:rPr>
        <w:t>evaluated</w:t>
      </w:r>
      <w:r w:rsidR="00237AF0">
        <w:rPr>
          <w:rFonts w:eastAsiaTheme="minorEastAsia" w:hint="eastAsia"/>
          <w:lang w:val="en-US"/>
        </w:rPr>
        <w:t xml:space="preserve"> in [</w:t>
      </w:r>
      <w:r w:rsidR="00A956FC">
        <w:rPr>
          <w:rFonts w:eastAsiaTheme="minorEastAsia"/>
          <w:lang w:val="en-US"/>
        </w:rPr>
        <w:t>4</w:t>
      </w:r>
      <w:r w:rsidR="00237AF0">
        <w:rPr>
          <w:rFonts w:eastAsiaTheme="minorEastAsia" w:hint="eastAsia"/>
          <w:lang w:val="en-US"/>
        </w:rPr>
        <w:t>].</w:t>
      </w:r>
    </w:p>
    <w:p w:rsidR="00080F75" w:rsidRDefault="00080F75" w:rsidP="00080F75">
      <w:pPr>
        <w:pStyle w:val="maintext"/>
        <w:numPr>
          <w:ilvl w:val="0"/>
          <w:numId w:val="26"/>
        </w:numPr>
        <w:ind w:firstLineChars="0"/>
        <w:rPr>
          <w:lang w:val="en-US"/>
        </w:rPr>
      </w:pPr>
      <w:r w:rsidRPr="00080F75">
        <w:rPr>
          <w:rFonts w:eastAsiaTheme="minorEastAsia"/>
          <w:lang w:val="en-US"/>
        </w:rPr>
        <w:t>Multiplexing of different UEs</w:t>
      </w:r>
      <w:r w:rsidRPr="00080F75">
        <w:rPr>
          <w:rFonts w:eastAsiaTheme="minorEastAsia" w:hint="eastAsia"/>
          <w:lang w:val="en-US"/>
        </w:rPr>
        <w:t xml:space="preserve">: </w:t>
      </w:r>
      <w:r w:rsidRPr="00080F75">
        <w:rPr>
          <w:rFonts w:eastAsiaTheme="minorEastAsia"/>
          <w:lang w:val="en-US"/>
        </w:rPr>
        <w:t>A</w:t>
      </w:r>
      <w:r w:rsidR="005B7A5F">
        <w:rPr>
          <w:rFonts w:eastAsiaTheme="minorEastAsia"/>
          <w:lang w:val="en-US"/>
        </w:rPr>
        <w:t>n a</w:t>
      </w:r>
      <w:r w:rsidRPr="00080F75">
        <w:rPr>
          <w:rFonts w:eastAsiaTheme="minorEastAsia"/>
          <w:lang w:val="en-US"/>
        </w:rPr>
        <w:t xml:space="preserve">dditional design issue for short PUCCH is how to </w:t>
      </w:r>
      <w:r w:rsidRPr="00080F75">
        <w:rPr>
          <w:rFonts w:eastAsiaTheme="minorEastAsia" w:hint="eastAsia"/>
          <w:lang w:val="en-US"/>
        </w:rPr>
        <w:t>multiplex different</w:t>
      </w:r>
      <w:r w:rsidRPr="00080F75">
        <w:rPr>
          <w:rFonts w:eastAsiaTheme="minorEastAsia"/>
          <w:lang w:val="en-US"/>
        </w:rPr>
        <w:t xml:space="preserve"> PUCCH</w:t>
      </w:r>
      <w:r w:rsidRPr="00080F75">
        <w:rPr>
          <w:rFonts w:eastAsiaTheme="minorEastAsia" w:hint="eastAsia"/>
          <w:lang w:val="en-US"/>
        </w:rPr>
        <w:t xml:space="preserve">s inside </w:t>
      </w:r>
      <w:r w:rsidR="005B7A5F">
        <w:rPr>
          <w:rFonts w:eastAsiaTheme="minorEastAsia"/>
          <w:lang w:val="en-US"/>
        </w:rPr>
        <w:t xml:space="preserve">a </w:t>
      </w:r>
      <w:r w:rsidRPr="00080F75">
        <w:rPr>
          <w:rFonts w:eastAsiaTheme="minorEastAsia" w:hint="eastAsia"/>
          <w:lang w:val="en-US"/>
        </w:rPr>
        <w:t>PUCCH region</w:t>
      </w:r>
      <w:r w:rsidRPr="00080F75">
        <w:rPr>
          <w:rFonts w:eastAsiaTheme="minorEastAsia"/>
          <w:lang w:val="en-US"/>
        </w:rPr>
        <w:t xml:space="preserve">. In LTE, the exact PUCCH resource is implicitly </w:t>
      </w:r>
      <w:r w:rsidRPr="00080F75">
        <w:rPr>
          <w:rFonts w:eastAsiaTheme="minorEastAsia" w:hint="eastAsia"/>
          <w:lang w:val="en-US"/>
        </w:rPr>
        <w:t>derived</w:t>
      </w:r>
      <w:r w:rsidRPr="00080F75">
        <w:rPr>
          <w:rFonts w:eastAsiaTheme="minorEastAsia"/>
          <w:lang w:val="en-US"/>
        </w:rPr>
        <w:t xml:space="preserve"> from the PDCCH resource</w:t>
      </w:r>
      <w:r w:rsidRPr="00080F75">
        <w:rPr>
          <w:rFonts w:eastAsiaTheme="minorEastAsia" w:hint="eastAsia"/>
          <w:lang w:val="en-US"/>
        </w:rPr>
        <w:t xml:space="preserve"> </w:t>
      </w:r>
      <w:r w:rsidRPr="00080F75">
        <w:rPr>
          <w:rFonts w:eastAsiaTheme="minorEastAsia"/>
          <w:lang w:val="en-US"/>
        </w:rPr>
        <w:t xml:space="preserve">(e.g. </w:t>
      </w:r>
      <w:r w:rsidR="005B7A5F">
        <w:rPr>
          <w:rFonts w:eastAsiaTheme="minorEastAsia"/>
          <w:lang w:val="en-US"/>
        </w:rPr>
        <w:t xml:space="preserve">lowest CCE index </w:t>
      </w:r>
      <w:r w:rsidRPr="00080F75">
        <w:rPr>
          <w:rFonts w:eastAsiaTheme="minorEastAsia"/>
          <w:lang w:val="en-US"/>
        </w:rPr>
        <w:t>as for PUCCH Format 1a/1b) or explicitly configured</w:t>
      </w:r>
      <w:r w:rsidR="005B7A5F">
        <w:rPr>
          <w:rFonts w:eastAsiaTheme="minorEastAsia"/>
          <w:lang w:val="en-US"/>
        </w:rPr>
        <w:t>/indicated</w:t>
      </w:r>
      <w:r w:rsidRPr="00080F75">
        <w:rPr>
          <w:rFonts w:eastAsiaTheme="minorEastAsia"/>
          <w:lang w:val="en-US"/>
        </w:rPr>
        <w:t xml:space="preserve"> by DCI </w:t>
      </w:r>
      <w:r w:rsidR="005B7A5F">
        <w:rPr>
          <w:rFonts w:eastAsiaTheme="minorEastAsia"/>
          <w:lang w:val="en-US"/>
        </w:rPr>
        <w:t>and</w:t>
      </w:r>
      <w:r w:rsidRPr="00080F75">
        <w:rPr>
          <w:rFonts w:eastAsiaTheme="minorEastAsia"/>
          <w:lang w:val="en-US"/>
        </w:rPr>
        <w:t xml:space="preserve"> RRC signaling</w:t>
      </w:r>
      <w:r w:rsidRPr="00080F75">
        <w:rPr>
          <w:rFonts w:eastAsiaTheme="minorEastAsia" w:hint="eastAsia"/>
          <w:lang w:val="en-US"/>
        </w:rPr>
        <w:t xml:space="preserve"> </w:t>
      </w:r>
      <w:r w:rsidRPr="00080F75">
        <w:rPr>
          <w:rFonts w:eastAsiaTheme="minorEastAsia"/>
          <w:lang w:val="en-US"/>
        </w:rPr>
        <w:t xml:space="preserve">(e.g. as for PUCCH Format 3/4/5 in LTE). </w:t>
      </w:r>
      <w:r w:rsidR="005B7A5F">
        <w:rPr>
          <w:rFonts w:eastAsiaTheme="minorEastAsia"/>
          <w:lang w:val="en-US"/>
        </w:rPr>
        <w:t>However, u</w:t>
      </w:r>
      <w:r w:rsidRPr="00080F75">
        <w:rPr>
          <w:rFonts w:eastAsiaTheme="minorEastAsia"/>
          <w:lang w:val="en-US"/>
        </w:rPr>
        <w:t>nlike LTE where HARQ timing is fixed</w:t>
      </w:r>
      <w:r w:rsidR="005B7A5F">
        <w:rPr>
          <w:rFonts w:eastAsiaTheme="minorEastAsia"/>
          <w:lang w:val="en-US"/>
        </w:rPr>
        <w:t xml:space="preserve"> and there can be a rather simple one-to-one association between PDCCH resources and PUCCH resources even in TDD</w:t>
      </w:r>
      <w:r w:rsidRPr="00080F75">
        <w:rPr>
          <w:rFonts w:eastAsiaTheme="minorEastAsia"/>
          <w:lang w:val="en-US"/>
        </w:rPr>
        <w:t>, NR HARQ timing can be dynamically and/or semi-statically indicated to a UE</w:t>
      </w:r>
      <w:r w:rsidR="00A279BD">
        <w:rPr>
          <w:rFonts w:eastAsiaTheme="minorEastAsia"/>
          <w:lang w:val="en-US"/>
        </w:rPr>
        <w:t xml:space="preserve"> and this motivates </w:t>
      </w:r>
      <w:r w:rsidR="00A279BD" w:rsidRPr="00080F75">
        <w:rPr>
          <w:lang w:val="en-US"/>
        </w:rPr>
        <w:t>a combination of semi-static configuration and explicit indication</w:t>
      </w:r>
      <w:r w:rsidRPr="00080F75">
        <w:rPr>
          <w:lang w:val="en-US"/>
        </w:rPr>
        <w:t xml:space="preserve">. </w:t>
      </w:r>
      <w:r w:rsidRPr="00080F75">
        <w:rPr>
          <w:rFonts w:hint="eastAsia"/>
          <w:lang w:val="en-US"/>
        </w:rPr>
        <w:t xml:space="preserve">If implicit derivation is </w:t>
      </w:r>
      <w:r w:rsidR="00A279BD">
        <w:rPr>
          <w:lang w:val="en-US"/>
        </w:rPr>
        <w:t xml:space="preserve">to also be </w:t>
      </w:r>
      <w:r w:rsidRPr="00080F75">
        <w:rPr>
          <w:rFonts w:hint="eastAsia"/>
          <w:lang w:val="en-US"/>
        </w:rPr>
        <w:t xml:space="preserve">considered, there should be an additional mechanism to resolve </w:t>
      </w:r>
      <w:r w:rsidR="006E1AC4">
        <w:rPr>
          <w:lang w:val="en-US"/>
        </w:rPr>
        <w:t xml:space="preserve">PUCCH resource collisions due to </w:t>
      </w:r>
      <w:r w:rsidRPr="00080F75">
        <w:rPr>
          <w:rFonts w:hint="eastAsia"/>
          <w:lang w:val="en-US"/>
        </w:rPr>
        <w:t>the different HARQ timing</w:t>
      </w:r>
      <w:r w:rsidR="00A279BD">
        <w:rPr>
          <w:lang w:val="en-US"/>
        </w:rPr>
        <w:t>s</w:t>
      </w:r>
      <w:r w:rsidRPr="00080F75">
        <w:rPr>
          <w:rFonts w:hint="eastAsia"/>
          <w:lang w:val="en-US"/>
        </w:rPr>
        <w:t>.</w:t>
      </w:r>
      <w:r w:rsidR="00A279BD">
        <w:rPr>
          <w:lang w:val="en-US"/>
        </w:rPr>
        <w:t xml:space="preserve"> The ARO-based mechanism of LTE </w:t>
      </w:r>
      <w:proofErr w:type="spellStart"/>
      <w:r w:rsidR="00A279BD">
        <w:rPr>
          <w:lang w:val="en-US"/>
        </w:rPr>
        <w:t>eIMTA</w:t>
      </w:r>
      <w:proofErr w:type="spellEnd"/>
      <w:r w:rsidR="00A279BD">
        <w:rPr>
          <w:lang w:val="en-US"/>
        </w:rPr>
        <w:t xml:space="preserve"> for resolving PUCCH resource collisions between legacy UEs and </w:t>
      </w:r>
      <w:proofErr w:type="spellStart"/>
      <w:r w:rsidR="00A279BD">
        <w:rPr>
          <w:lang w:val="en-US"/>
        </w:rPr>
        <w:t>eIMTA</w:t>
      </w:r>
      <w:proofErr w:type="spellEnd"/>
      <w:r w:rsidR="00A279BD">
        <w:rPr>
          <w:lang w:val="en-US"/>
        </w:rPr>
        <w:t xml:space="preserve"> UEs can be re-used.</w:t>
      </w:r>
    </w:p>
    <w:p w:rsidR="00D44656" w:rsidRPr="00080F75" w:rsidRDefault="00D44656" w:rsidP="00080F75">
      <w:pPr>
        <w:pStyle w:val="maintext"/>
        <w:numPr>
          <w:ilvl w:val="0"/>
          <w:numId w:val="26"/>
        </w:numPr>
        <w:ind w:firstLineChars="0"/>
        <w:rPr>
          <w:lang w:val="en-US"/>
        </w:rPr>
      </w:pPr>
      <w:r>
        <w:rPr>
          <w:rFonts w:hint="eastAsia"/>
          <w:lang w:val="en-US"/>
        </w:rPr>
        <w:lastRenderedPageBreak/>
        <w:t>Position of short format PUCCH</w:t>
      </w:r>
      <w:r w:rsidR="00237AF0">
        <w:rPr>
          <w:rFonts w:hint="eastAsia"/>
          <w:lang w:val="en-US"/>
        </w:rPr>
        <w:t xml:space="preserve"> inside one slot</w:t>
      </w:r>
      <w:r>
        <w:rPr>
          <w:rFonts w:hint="eastAsia"/>
          <w:lang w:val="en-US"/>
        </w:rPr>
        <w:t xml:space="preserve">: </w:t>
      </w:r>
      <w:r w:rsidR="00A279BD">
        <w:rPr>
          <w:lang w:val="en-US"/>
        </w:rPr>
        <w:t>In addition to using the l</w:t>
      </w:r>
      <w:r>
        <w:rPr>
          <w:rFonts w:hint="eastAsia"/>
          <w:lang w:val="en-US"/>
        </w:rPr>
        <w:t>ast symbol</w:t>
      </w:r>
      <w:r w:rsidR="00A279BD">
        <w:rPr>
          <w:lang w:val="en-US"/>
        </w:rPr>
        <w:t>(s)</w:t>
      </w:r>
      <w:r w:rsidR="00237AF0">
        <w:rPr>
          <w:rFonts w:hint="eastAsia"/>
          <w:lang w:val="en-US"/>
        </w:rPr>
        <w:t xml:space="preserve"> in a slot</w:t>
      </w:r>
      <w:r w:rsidR="00A279BD">
        <w:rPr>
          <w:lang w:val="en-US"/>
        </w:rPr>
        <w:t>, placing the short PUCCH after the DL control region should also be supported by network configuration as it is associated with a series of favorable functionalities [</w:t>
      </w:r>
      <w:r w:rsidR="00A956FC">
        <w:rPr>
          <w:lang w:val="en-US"/>
        </w:rPr>
        <w:t>5</w:t>
      </w:r>
      <w:r w:rsidR="00A279BD">
        <w:rPr>
          <w:lang w:val="en-US"/>
        </w:rPr>
        <w:t>]</w:t>
      </w:r>
      <w:r w:rsidR="00237AF0">
        <w:rPr>
          <w:rFonts w:hint="eastAsia"/>
          <w:lang w:val="en-US"/>
        </w:rPr>
        <w:t>.</w:t>
      </w:r>
    </w:p>
    <w:p w:rsidR="00D00B22" w:rsidRPr="00080F75" w:rsidRDefault="00D00B22" w:rsidP="00D00B22">
      <w:pPr>
        <w:pStyle w:val="maintext"/>
        <w:ind w:left="760" w:firstLineChars="0" w:firstLine="0"/>
        <w:rPr>
          <w:lang w:val="en-US"/>
        </w:rPr>
      </w:pPr>
    </w:p>
    <w:p w:rsidR="00D50A3E" w:rsidRDefault="00363DF9" w:rsidP="00D50A3E">
      <w:pPr>
        <w:pStyle w:val="maintext"/>
        <w:ind w:firstLineChars="0" w:firstLine="0"/>
        <w:jc w:val="center"/>
        <w:rPr>
          <w:lang w:val="en-US"/>
        </w:rPr>
      </w:pPr>
      <w:r w:rsidRPr="00363DF9">
        <w:rPr>
          <w:noProof/>
          <w:lang w:val="en-US"/>
        </w:rPr>
        <w:drawing>
          <wp:inline distT="0" distB="0" distL="0" distR="0" wp14:anchorId="0803D5E0" wp14:editId="1630A781">
            <wp:extent cx="4618677" cy="1842448"/>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4316" cy="1848686"/>
                    </a:xfrm>
                    <a:prstGeom prst="rect">
                      <a:avLst/>
                    </a:prstGeom>
                    <a:noFill/>
                    <a:ln>
                      <a:noFill/>
                    </a:ln>
                  </pic:spPr>
                </pic:pic>
              </a:graphicData>
            </a:graphic>
          </wp:inline>
        </w:drawing>
      </w:r>
    </w:p>
    <w:p w:rsidR="00D50A3E" w:rsidRDefault="00D50A3E" w:rsidP="00D50A3E">
      <w:pPr>
        <w:pStyle w:val="maintext"/>
        <w:ind w:firstLineChars="0" w:firstLine="0"/>
        <w:jc w:val="center"/>
        <w:rPr>
          <w:lang w:val="en-US"/>
        </w:rPr>
      </w:pPr>
      <w:r>
        <w:rPr>
          <w:rFonts w:hint="eastAsia"/>
          <w:lang w:val="en-US"/>
        </w:rPr>
        <w:t>Figure 1: Short PUCCH format</w:t>
      </w:r>
    </w:p>
    <w:p w:rsidR="00D27943" w:rsidRDefault="00D27943" w:rsidP="00D27943">
      <w:pPr>
        <w:pStyle w:val="maintext"/>
        <w:ind w:firstLineChars="0" w:firstLine="0"/>
        <w:rPr>
          <w:lang w:val="en-US"/>
        </w:rPr>
      </w:pPr>
    </w:p>
    <w:p w:rsidR="00D27943" w:rsidRDefault="00D27943" w:rsidP="00D27943">
      <w:pPr>
        <w:pStyle w:val="maintext"/>
        <w:ind w:firstLineChars="0" w:firstLine="0"/>
        <w:rPr>
          <w:rStyle w:val="aff5"/>
          <w:i/>
          <w:lang w:val="en-US"/>
        </w:rPr>
      </w:pPr>
      <w:r w:rsidRPr="00E93705">
        <w:rPr>
          <w:rStyle w:val="aff5"/>
          <w:i/>
          <w:lang w:val="en-US"/>
        </w:rPr>
        <w:t xml:space="preserve">Proposal: </w:t>
      </w:r>
      <w:r>
        <w:rPr>
          <w:rStyle w:val="aff5"/>
          <w:rFonts w:hint="eastAsia"/>
          <w:i/>
          <w:lang w:val="en-US"/>
        </w:rPr>
        <w:t>For short PUCCH format</w:t>
      </w:r>
    </w:p>
    <w:p w:rsidR="00D27943" w:rsidRPr="00D27943" w:rsidRDefault="00D27943" w:rsidP="00D27943">
      <w:pPr>
        <w:pStyle w:val="maintext"/>
        <w:numPr>
          <w:ilvl w:val="0"/>
          <w:numId w:val="26"/>
        </w:numPr>
        <w:ind w:firstLineChars="0"/>
        <w:rPr>
          <w:b/>
          <w:i/>
          <w:lang w:val="en-US"/>
        </w:rPr>
      </w:pPr>
      <w:r w:rsidRPr="00D27943">
        <w:rPr>
          <w:rFonts w:hint="eastAsia"/>
          <w:b/>
          <w:i/>
          <w:lang w:val="en-US"/>
        </w:rPr>
        <w:t>CP-OFDM is supported</w:t>
      </w:r>
    </w:p>
    <w:p w:rsidR="00D27943" w:rsidRPr="00D27943" w:rsidRDefault="00D27943" w:rsidP="00D27943">
      <w:pPr>
        <w:pStyle w:val="maintext"/>
        <w:numPr>
          <w:ilvl w:val="0"/>
          <w:numId w:val="26"/>
        </w:numPr>
        <w:ind w:firstLineChars="0"/>
      </w:pPr>
      <w:r w:rsidRPr="00D27943">
        <w:rPr>
          <w:rFonts w:hint="eastAsia"/>
          <w:b/>
          <w:i/>
          <w:lang w:val="en-US"/>
        </w:rPr>
        <w:t>FDM of PUSCH and PUCCH is supported in UL centric slot and FFS in DL centric slot</w:t>
      </w:r>
    </w:p>
    <w:p w:rsidR="00D27943" w:rsidRDefault="00D27943" w:rsidP="00D27943">
      <w:pPr>
        <w:pStyle w:val="maintext"/>
        <w:numPr>
          <w:ilvl w:val="0"/>
          <w:numId w:val="26"/>
        </w:numPr>
        <w:ind w:firstLineChars="0"/>
        <w:rPr>
          <w:b/>
          <w:i/>
          <w:lang w:val="en-US"/>
        </w:rPr>
      </w:pPr>
      <w:r w:rsidRPr="00D27943">
        <w:rPr>
          <w:rFonts w:hint="eastAsia"/>
          <w:b/>
          <w:i/>
          <w:lang w:val="en-US"/>
        </w:rPr>
        <w:t xml:space="preserve">PUCCH sub-band </w:t>
      </w:r>
      <w:r>
        <w:rPr>
          <w:rFonts w:hint="eastAsia"/>
          <w:b/>
          <w:i/>
          <w:lang w:val="en-US"/>
        </w:rPr>
        <w:t>is</w:t>
      </w:r>
      <w:r w:rsidRPr="00D27943">
        <w:rPr>
          <w:rFonts w:hint="eastAsia"/>
          <w:b/>
          <w:i/>
          <w:lang w:val="en-US"/>
        </w:rPr>
        <w:t xml:space="preserve"> defined by multiple PRBs and </w:t>
      </w:r>
      <w:r>
        <w:rPr>
          <w:rFonts w:hint="eastAsia"/>
          <w:b/>
          <w:i/>
          <w:lang w:val="en-US"/>
        </w:rPr>
        <w:t xml:space="preserve">its </w:t>
      </w:r>
      <w:r w:rsidRPr="00D27943">
        <w:rPr>
          <w:rFonts w:hint="eastAsia"/>
          <w:b/>
          <w:i/>
          <w:lang w:val="en-US"/>
        </w:rPr>
        <w:t xml:space="preserve">frequency band should not be greater than the </w:t>
      </w:r>
      <w:r w:rsidR="000751FA">
        <w:rPr>
          <w:b/>
          <w:i/>
          <w:lang w:val="en-US"/>
        </w:rPr>
        <w:t xml:space="preserve">maximum </w:t>
      </w:r>
      <w:r w:rsidRPr="00D27943">
        <w:rPr>
          <w:rFonts w:hint="eastAsia"/>
          <w:b/>
          <w:i/>
          <w:lang w:val="en-US"/>
        </w:rPr>
        <w:t>UE BW</w:t>
      </w:r>
    </w:p>
    <w:p w:rsidR="00080F75" w:rsidRDefault="00D27943" w:rsidP="00CA74A9">
      <w:pPr>
        <w:pStyle w:val="maintext"/>
        <w:numPr>
          <w:ilvl w:val="0"/>
          <w:numId w:val="26"/>
        </w:numPr>
        <w:ind w:firstLineChars="0"/>
        <w:rPr>
          <w:b/>
          <w:i/>
          <w:lang w:val="en-US"/>
        </w:rPr>
      </w:pPr>
      <w:r>
        <w:rPr>
          <w:rFonts w:hint="eastAsia"/>
          <w:b/>
          <w:i/>
          <w:lang w:val="en-US"/>
        </w:rPr>
        <w:t xml:space="preserve">For multiplexing of UCI and DMRS, </w:t>
      </w:r>
      <w:r w:rsidR="00CA74A9" w:rsidRPr="00CA74A9">
        <w:rPr>
          <w:b/>
          <w:i/>
          <w:lang w:val="en-US"/>
        </w:rPr>
        <w:t xml:space="preserve">FDM </w:t>
      </w:r>
      <w:r w:rsidR="00CA74A9">
        <w:rPr>
          <w:b/>
          <w:i/>
          <w:lang w:val="en-US"/>
        </w:rPr>
        <w:t>is preferred</w:t>
      </w:r>
    </w:p>
    <w:p w:rsidR="00E93705" w:rsidRPr="00080F75" w:rsidRDefault="0005204F" w:rsidP="00080F75">
      <w:pPr>
        <w:pStyle w:val="maintext"/>
        <w:numPr>
          <w:ilvl w:val="0"/>
          <w:numId w:val="26"/>
        </w:numPr>
        <w:ind w:firstLineChars="0"/>
        <w:rPr>
          <w:b/>
          <w:i/>
          <w:lang w:val="en-US"/>
        </w:rPr>
      </w:pPr>
      <w:r w:rsidRPr="00080F75">
        <w:rPr>
          <w:rStyle w:val="aff5"/>
          <w:rFonts w:hint="eastAsia"/>
          <w:i/>
          <w:lang w:val="en-US"/>
        </w:rPr>
        <w:t>For PUCCH resource indication, i</w:t>
      </w:r>
      <w:r w:rsidRPr="00080F75">
        <w:rPr>
          <w:rStyle w:val="aff5"/>
          <w:i/>
          <w:lang w:val="en-US"/>
        </w:rPr>
        <w:t>mplicit derivation and a combination of semi-static configuration and explicit indication can be considered</w:t>
      </w:r>
      <w:r w:rsidRPr="00080F75">
        <w:rPr>
          <w:rStyle w:val="aff5"/>
          <w:rFonts w:hint="eastAsia"/>
          <w:i/>
          <w:lang w:val="en-US"/>
        </w:rPr>
        <w:t xml:space="preserve"> </w:t>
      </w:r>
    </w:p>
    <w:p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Conclusions</w:t>
      </w:r>
    </w:p>
    <w:p w:rsidR="00412B71" w:rsidRPr="00E93705" w:rsidRDefault="007D41EA" w:rsidP="009C17C3">
      <w:pPr>
        <w:pStyle w:val="maintext"/>
        <w:ind w:firstLineChars="0" w:firstLine="0"/>
        <w:rPr>
          <w:lang w:val="en-US"/>
        </w:rPr>
      </w:pPr>
      <w:r w:rsidRPr="00E93705">
        <w:rPr>
          <w:lang w:val="en-US"/>
        </w:rPr>
        <w:t xml:space="preserve">This contribution </w:t>
      </w:r>
      <w:r w:rsidR="00412B71" w:rsidRPr="00E93705">
        <w:rPr>
          <w:lang w:val="en-US"/>
        </w:rPr>
        <w:t>d</w:t>
      </w:r>
      <w:r w:rsidR="005B208E">
        <w:rPr>
          <w:lang w:val="en-US"/>
        </w:rPr>
        <w:t>iscusses the design aspects for</w:t>
      </w:r>
      <w:r w:rsidR="005B208E">
        <w:rPr>
          <w:rFonts w:hint="eastAsia"/>
          <w:lang w:val="en-US"/>
        </w:rPr>
        <w:t xml:space="preserve"> short format PUCCH</w:t>
      </w:r>
      <w:r w:rsidR="002753DD" w:rsidRPr="00E93705">
        <w:rPr>
          <w:lang w:val="en-US"/>
        </w:rPr>
        <w:t xml:space="preserve"> and proposes following proposals.</w:t>
      </w:r>
    </w:p>
    <w:p w:rsidR="00E22043" w:rsidRDefault="00E22043" w:rsidP="00C174FB">
      <w:pPr>
        <w:pStyle w:val="maintext"/>
        <w:ind w:firstLine="400"/>
        <w:rPr>
          <w:lang w:val="en-US"/>
        </w:rPr>
      </w:pPr>
    </w:p>
    <w:p w:rsidR="00D27943" w:rsidRDefault="00D27943" w:rsidP="00D27943">
      <w:pPr>
        <w:pStyle w:val="maintext"/>
        <w:ind w:firstLineChars="0" w:firstLine="0"/>
        <w:rPr>
          <w:rStyle w:val="aff5"/>
          <w:i/>
          <w:lang w:val="en-US"/>
        </w:rPr>
      </w:pPr>
      <w:r w:rsidRPr="00E93705">
        <w:rPr>
          <w:rStyle w:val="aff5"/>
          <w:i/>
          <w:lang w:val="en-US"/>
        </w:rPr>
        <w:t>Proposal</w:t>
      </w:r>
      <w:r w:rsidR="00080F75">
        <w:rPr>
          <w:rStyle w:val="aff5"/>
          <w:rFonts w:hint="eastAsia"/>
          <w:i/>
          <w:lang w:val="en-US"/>
        </w:rPr>
        <w:t>:</w:t>
      </w:r>
      <w:r w:rsidRPr="00E93705">
        <w:rPr>
          <w:rStyle w:val="aff5"/>
          <w:i/>
          <w:lang w:val="en-US"/>
        </w:rPr>
        <w:t xml:space="preserve"> </w:t>
      </w:r>
      <w:r>
        <w:rPr>
          <w:rStyle w:val="aff5"/>
          <w:rFonts w:hint="eastAsia"/>
          <w:i/>
          <w:lang w:val="en-US"/>
        </w:rPr>
        <w:t>For short PUCCH format</w:t>
      </w:r>
    </w:p>
    <w:p w:rsidR="00D27943" w:rsidRPr="00D27943" w:rsidRDefault="00D27943" w:rsidP="00D27943">
      <w:pPr>
        <w:pStyle w:val="maintext"/>
        <w:numPr>
          <w:ilvl w:val="0"/>
          <w:numId w:val="26"/>
        </w:numPr>
        <w:ind w:firstLineChars="0"/>
        <w:rPr>
          <w:b/>
          <w:i/>
          <w:lang w:val="en-US"/>
        </w:rPr>
      </w:pPr>
      <w:r w:rsidRPr="00D27943">
        <w:rPr>
          <w:rFonts w:hint="eastAsia"/>
          <w:b/>
          <w:i/>
          <w:lang w:val="en-US"/>
        </w:rPr>
        <w:t>CP-OFDM is supported</w:t>
      </w:r>
    </w:p>
    <w:p w:rsidR="00D27943" w:rsidRPr="000D01FE" w:rsidRDefault="00D27943" w:rsidP="00D27943">
      <w:pPr>
        <w:pStyle w:val="maintext"/>
        <w:numPr>
          <w:ilvl w:val="0"/>
          <w:numId w:val="26"/>
        </w:numPr>
        <w:ind w:firstLineChars="0"/>
        <w:rPr>
          <w:b/>
          <w:i/>
          <w:lang w:val="en-US"/>
        </w:rPr>
      </w:pPr>
      <w:r w:rsidRPr="00D27943">
        <w:rPr>
          <w:rFonts w:hint="eastAsia"/>
          <w:b/>
          <w:i/>
          <w:lang w:val="en-US"/>
        </w:rPr>
        <w:t>FDM of PUSCH and PUCCH is supported in UL centric slot and FFS in DL centric slot</w:t>
      </w:r>
    </w:p>
    <w:p w:rsidR="00D27943" w:rsidRDefault="00D27943" w:rsidP="00D27943">
      <w:pPr>
        <w:pStyle w:val="maintext"/>
        <w:numPr>
          <w:ilvl w:val="0"/>
          <w:numId w:val="26"/>
        </w:numPr>
        <w:ind w:firstLineChars="0"/>
        <w:rPr>
          <w:b/>
          <w:i/>
          <w:lang w:val="en-US"/>
        </w:rPr>
      </w:pPr>
      <w:r w:rsidRPr="00D27943">
        <w:rPr>
          <w:rFonts w:hint="eastAsia"/>
          <w:b/>
          <w:i/>
          <w:lang w:val="en-US"/>
        </w:rPr>
        <w:t xml:space="preserve">PUCCH sub-band </w:t>
      </w:r>
      <w:r>
        <w:rPr>
          <w:rFonts w:hint="eastAsia"/>
          <w:b/>
          <w:i/>
          <w:lang w:val="en-US"/>
        </w:rPr>
        <w:t>is</w:t>
      </w:r>
      <w:r w:rsidRPr="00D27943">
        <w:rPr>
          <w:rFonts w:hint="eastAsia"/>
          <w:b/>
          <w:i/>
          <w:lang w:val="en-US"/>
        </w:rPr>
        <w:t xml:space="preserve"> defined by multiple PRBs and </w:t>
      </w:r>
      <w:r>
        <w:rPr>
          <w:rFonts w:hint="eastAsia"/>
          <w:b/>
          <w:i/>
          <w:lang w:val="en-US"/>
        </w:rPr>
        <w:t xml:space="preserve">its </w:t>
      </w:r>
      <w:r w:rsidRPr="00D27943">
        <w:rPr>
          <w:rFonts w:hint="eastAsia"/>
          <w:b/>
          <w:i/>
          <w:lang w:val="en-US"/>
        </w:rPr>
        <w:t xml:space="preserve">frequency band should not be greater than the </w:t>
      </w:r>
      <w:r w:rsidR="00762E2C">
        <w:rPr>
          <w:rFonts w:hint="eastAsia"/>
          <w:b/>
          <w:i/>
          <w:lang w:val="en-US"/>
        </w:rPr>
        <w:t xml:space="preserve">maximum </w:t>
      </w:r>
      <w:r w:rsidRPr="00D27943">
        <w:rPr>
          <w:rFonts w:hint="eastAsia"/>
          <w:b/>
          <w:i/>
          <w:lang w:val="en-US"/>
        </w:rPr>
        <w:t>UE BW</w:t>
      </w:r>
    </w:p>
    <w:p w:rsidR="00080F75" w:rsidRPr="00080F75" w:rsidRDefault="00D27943" w:rsidP="00080F75">
      <w:pPr>
        <w:pStyle w:val="maintext"/>
        <w:numPr>
          <w:ilvl w:val="0"/>
          <w:numId w:val="26"/>
        </w:numPr>
        <w:ind w:firstLineChars="0"/>
        <w:rPr>
          <w:b/>
          <w:i/>
          <w:lang w:val="en-US"/>
        </w:rPr>
      </w:pPr>
      <w:r w:rsidRPr="00080F75">
        <w:rPr>
          <w:rFonts w:hint="eastAsia"/>
          <w:b/>
          <w:i/>
          <w:lang w:val="en-US"/>
        </w:rPr>
        <w:t xml:space="preserve">For multiplexing of UCI and DMRS, </w:t>
      </w:r>
      <w:r w:rsidR="00265361" w:rsidRPr="00080F75">
        <w:rPr>
          <w:rFonts w:hint="eastAsia"/>
          <w:b/>
          <w:i/>
          <w:lang w:val="en-US"/>
        </w:rPr>
        <w:t xml:space="preserve">FDM is </w:t>
      </w:r>
      <w:r w:rsidR="00265361" w:rsidRPr="00080F75">
        <w:rPr>
          <w:b/>
          <w:i/>
          <w:lang w:val="en-US"/>
        </w:rPr>
        <w:t>preferred</w:t>
      </w:r>
    </w:p>
    <w:p w:rsidR="00016AE6" w:rsidRPr="00080F75" w:rsidRDefault="00FB2CDD" w:rsidP="00080F75">
      <w:pPr>
        <w:pStyle w:val="maintext"/>
        <w:numPr>
          <w:ilvl w:val="0"/>
          <w:numId w:val="26"/>
        </w:numPr>
        <w:ind w:firstLineChars="0"/>
        <w:rPr>
          <w:b/>
          <w:i/>
          <w:lang w:val="en-US"/>
        </w:rPr>
      </w:pPr>
      <w:r w:rsidRPr="000D01FE">
        <w:rPr>
          <w:rFonts w:hint="eastAsia"/>
          <w:b/>
          <w:i/>
          <w:lang w:val="en-US"/>
        </w:rPr>
        <w:t>For PUCCH resource indication, im</w:t>
      </w:r>
      <w:r w:rsidRPr="000D01FE">
        <w:rPr>
          <w:b/>
          <w:i/>
          <w:lang w:val="en-US"/>
        </w:rPr>
        <w:t xml:space="preserve">plicit </w:t>
      </w:r>
      <w:r w:rsidRPr="000D01FE">
        <w:rPr>
          <w:rFonts w:hint="eastAsia"/>
          <w:b/>
          <w:i/>
          <w:lang w:val="en-US"/>
        </w:rPr>
        <w:t xml:space="preserve">derivation </w:t>
      </w:r>
      <w:r w:rsidRPr="000D01FE">
        <w:rPr>
          <w:b/>
          <w:i/>
          <w:lang w:val="en-US"/>
        </w:rPr>
        <w:t>and a combination of semi-static configuration and explicit indication can be considered</w:t>
      </w:r>
      <w:r w:rsidRPr="000D01FE">
        <w:rPr>
          <w:rFonts w:hint="eastAsia"/>
          <w:b/>
          <w:i/>
          <w:lang w:val="en-US"/>
        </w:rPr>
        <w:t xml:space="preserve"> </w:t>
      </w:r>
    </w:p>
    <w:p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References:</w:t>
      </w:r>
    </w:p>
    <w:p w:rsidR="000D4375" w:rsidRDefault="000D4375" w:rsidP="000D4375">
      <w:pPr>
        <w:pStyle w:val="aff4"/>
        <w:numPr>
          <w:ilvl w:val="0"/>
          <w:numId w:val="15"/>
        </w:numPr>
        <w:spacing w:after="60"/>
        <w:jc w:val="both"/>
        <w:rPr>
          <w:rFonts w:eastAsia="맑은 고딕"/>
          <w:lang w:eastAsia="ko-KR"/>
        </w:rPr>
      </w:pPr>
      <w:r w:rsidRPr="008273A1">
        <w:rPr>
          <w:rFonts w:eastAsia="맑은 고딕"/>
          <w:lang w:eastAsia="ko-KR"/>
        </w:rPr>
        <w:t>RAN1 #8</w:t>
      </w:r>
      <w:r w:rsidR="0005204F">
        <w:rPr>
          <w:rFonts w:eastAsia="맑은 고딕" w:hint="eastAsia"/>
          <w:lang w:eastAsia="ko-KR"/>
        </w:rPr>
        <w:t>6bis</w:t>
      </w:r>
      <w:r w:rsidRPr="008273A1">
        <w:rPr>
          <w:rFonts w:eastAsia="맑은 고딕"/>
          <w:lang w:eastAsia="ko-KR"/>
        </w:rPr>
        <w:t xml:space="preserve"> Chairman note</w:t>
      </w:r>
    </w:p>
    <w:p w:rsidR="00A956FC" w:rsidRPr="008273A1" w:rsidRDefault="00A956FC" w:rsidP="000D4375">
      <w:pPr>
        <w:pStyle w:val="aff4"/>
        <w:numPr>
          <w:ilvl w:val="0"/>
          <w:numId w:val="15"/>
        </w:numPr>
        <w:spacing w:after="60"/>
        <w:jc w:val="both"/>
        <w:rPr>
          <w:rFonts w:eastAsia="맑은 고딕"/>
          <w:lang w:eastAsia="ko-KR"/>
        </w:rPr>
      </w:pPr>
      <w:r w:rsidRPr="008273A1">
        <w:rPr>
          <w:rFonts w:eastAsia="맑은 고딕"/>
          <w:lang w:eastAsia="ko-KR"/>
        </w:rPr>
        <w:t>RAN1 #8</w:t>
      </w:r>
      <w:r>
        <w:rPr>
          <w:rFonts w:eastAsia="맑은 고딕"/>
          <w:lang w:eastAsia="ko-KR"/>
        </w:rPr>
        <w:t>7</w:t>
      </w:r>
      <w:r w:rsidRPr="008273A1">
        <w:rPr>
          <w:rFonts w:eastAsia="맑은 고딕"/>
          <w:lang w:eastAsia="ko-KR"/>
        </w:rPr>
        <w:t xml:space="preserve"> Chairman note</w:t>
      </w:r>
    </w:p>
    <w:p w:rsidR="000D4375" w:rsidRDefault="00A01C37" w:rsidP="00F90C19">
      <w:pPr>
        <w:pStyle w:val="aff4"/>
        <w:numPr>
          <w:ilvl w:val="0"/>
          <w:numId w:val="15"/>
        </w:numPr>
        <w:spacing w:after="60"/>
        <w:jc w:val="both"/>
        <w:rPr>
          <w:rFonts w:eastAsia="맑은 고딕"/>
          <w:lang w:eastAsia="ko-KR"/>
        </w:rPr>
      </w:pPr>
      <w:r w:rsidRPr="00A01C37">
        <w:rPr>
          <w:rFonts w:eastAsia="맑은 고딕"/>
          <w:lang w:eastAsia="ko-KR"/>
        </w:rPr>
        <w:t>R1-</w:t>
      </w:r>
      <w:r w:rsidR="00EC7005" w:rsidRPr="00A01C37">
        <w:rPr>
          <w:rFonts w:eastAsia="맑은 고딕"/>
          <w:lang w:eastAsia="ko-KR"/>
        </w:rPr>
        <w:t>1</w:t>
      </w:r>
      <w:r w:rsidR="00EC7005" w:rsidRPr="00A01C37">
        <w:rPr>
          <w:rFonts w:eastAsia="맑은 고딕" w:hint="eastAsia"/>
          <w:lang w:eastAsia="ko-KR"/>
        </w:rPr>
        <w:t>70</w:t>
      </w:r>
      <w:r w:rsidR="00EC7005">
        <w:rPr>
          <w:rFonts w:eastAsia="맑은 고딕"/>
          <w:lang w:eastAsia="ko-KR"/>
        </w:rPr>
        <w:t>0951</w:t>
      </w:r>
      <w:r w:rsidRPr="00A01C37">
        <w:rPr>
          <w:rFonts w:eastAsia="맑은 고딕"/>
          <w:lang w:eastAsia="ko-KR"/>
        </w:rPr>
        <w:t xml:space="preserve">, </w:t>
      </w:r>
      <w:r w:rsidR="00E23F06">
        <w:rPr>
          <w:rFonts w:eastAsia="맑은 고딕"/>
          <w:lang w:eastAsia="ko-KR"/>
        </w:rPr>
        <w:t>“</w:t>
      </w:r>
      <w:r w:rsidR="00237AF0">
        <w:rPr>
          <w:rFonts w:eastAsia="맑은 고딕"/>
          <w:lang w:eastAsia="ko-KR"/>
        </w:rPr>
        <w:t xml:space="preserve">UL </w:t>
      </w:r>
      <w:r w:rsidR="002A169F">
        <w:rPr>
          <w:rFonts w:eastAsia="맑은 고딕"/>
          <w:lang w:eastAsia="ko-KR"/>
        </w:rPr>
        <w:t>C</w:t>
      </w:r>
      <w:r w:rsidRPr="00A01C37">
        <w:rPr>
          <w:rFonts w:eastAsia="맑은 고딕"/>
          <w:lang w:eastAsia="ko-KR"/>
        </w:rPr>
        <w:t xml:space="preserve">ontrol </w:t>
      </w:r>
      <w:r w:rsidR="002A169F">
        <w:rPr>
          <w:rFonts w:eastAsia="맑은 고딕"/>
          <w:lang w:eastAsia="ko-KR"/>
        </w:rPr>
        <w:t>C</w:t>
      </w:r>
      <w:r w:rsidRPr="00A01C37">
        <w:rPr>
          <w:rFonts w:eastAsia="맑은 고딕"/>
          <w:lang w:eastAsia="ko-KR"/>
        </w:rPr>
        <w:t>hannel</w:t>
      </w:r>
      <w:r w:rsidR="002A169F">
        <w:rPr>
          <w:rFonts w:eastAsia="맑은 고딕"/>
          <w:lang w:eastAsia="ko-KR"/>
        </w:rPr>
        <w:t xml:space="preserve"> Design</w:t>
      </w:r>
      <w:r w:rsidRPr="00A01C37">
        <w:rPr>
          <w:rFonts w:eastAsia="맑은 고딕" w:hint="eastAsia"/>
          <w:lang w:eastAsia="ko-KR"/>
        </w:rPr>
        <w:t xml:space="preserve">: </w:t>
      </w:r>
      <w:r w:rsidR="002A169F">
        <w:rPr>
          <w:rFonts w:eastAsia="맑은 고딕"/>
          <w:lang w:eastAsia="ko-KR"/>
        </w:rPr>
        <w:t>L</w:t>
      </w:r>
      <w:r w:rsidR="002A169F" w:rsidRPr="00A01C37">
        <w:rPr>
          <w:rFonts w:eastAsia="맑은 고딕" w:hint="eastAsia"/>
          <w:lang w:eastAsia="ko-KR"/>
        </w:rPr>
        <w:t>ong</w:t>
      </w:r>
      <w:r w:rsidR="002A169F">
        <w:rPr>
          <w:rFonts w:eastAsia="맑은 고딕" w:hint="eastAsia"/>
          <w:lang w:eastAsia="ko-KR"/>
        </w:rPr>
        <w:t xml:space="preserve"> </w:t>
      </w:r>
      <w:r w:rsidR="002A169F">
        <w:rPr>
          <w:rFonts w:eastAsia="맑은 고딕"/>
          <w:lang w:eastAsia="ko-KR"/>
        </w:rPr>
        <w:t>F</w:t>
      </w:r>
      <w:r w:rsidRPr="00A01C37">
        <w:rPr>
          <w:rFonts w:eastAsia="맑은 고딕" w:hint="eastAsia"/>
          <w:lang w:eastAsia="ko-KR"/>
        </w:rPr>
        <w:t>o</w:t>
      </w:r>
      <w:bookmarkStart w:id="6" w:name="_GoBack"/>
      <w:bookmarkEnd w:id="6"/>
      <w:r w:rsidRPr="00A01C37">
        <w:rPr>
          <w:rFonts w:eastAsia="맑은 고딕" w:hint="eastAsia"/>
          <w:lang w:eastAsia="ko-KR"/>
        </w:rPr>
        <w:t>rmat</w:t>
      </w:r>
      <w:r w:rsidR="00E23F06">
        <w:rPr>
          <w:rFonts w:eastAsia="맑은 고딕"/>
          <w:lang w:eastAsia="ko-KR"/>
        </w:rPr>
        <w:t>”</w:t>
      </w:r>
      <w:r w:rsidRPr="00A01C37">
        <w:rPr>
          <w:rFonts w:eastAsia="맑은 고딕"/>
          <w:lang w:eastAsia="ko-KR"/>
        </w:rPr>
        <w:t>, Samsung</w:t>
      </w:r>
    </w:p>
    <w:p w:rsidR="00237AF0" w:rsidRDefault="00237AF0" w:rsidP="00237AF0">
      <w:pPr>
        <w:pStyle w:val="aff4"/>
        <w:numPr>
          <w:ilvl w:val="0"/>
          <w:numId w:val="15"/>
        </w:numPr>
        <w:spacing w:after="60"/>
        <w:jc w:val="both"/>
        <w:rPr>
          <w:rFonts w:eastAsia="맑은 고딕"/>
          <w:lang w:eastAsia="ko-KR"/>
        </w:rPr>
      </w:pPr>
      <w:r w:rsidRPr="00237AF0">
        <w:rPr>
          <w:rFonts w:eastAsia="맑은 고딕"/>
          <w:lang w:eastAsia="ko-KR"/>
        </w:rPr>
        <w:t>R1-1612532</w:t>
      </w:r>
      <w:r>
        <w:rPr>
          <w:rFonts w:eastAsia="맑은 고딕" w:hint="eastAsia"/>
          <w:lang w:eastAsia="ko-KR"/>
        </w:rPr>
        <w:t xml:space="preserve">, </w:t>
      </w:r>
      <w:r w:rsidR="00E23F06">
        <w:rPr>
          <w:rFonts w:eastAsia="맑은 고딕"/>
          <w:lang w:eastAsia="ko-KR"/>
        </w:rPr>
        <w:t>“</w:t>
      </w:r>
      <w:r>
        <w:rPr>
          <w:rFonts w:eastAsia="맑은 고딕"/>
          <w:lang w:eastAsia="ko-KR"/>
        </w:rPr>
        <w:t xml:space="preserve">Performance </w:t>
      </w:r>
      <w:r>
        <w:rPr>
          <w:rFonts w:eastAsia="맑은 고딕" w:hint="eastAsia"/>
          <w:lang w:eastAsia="ko-KR"/>
        </w:rPr>
        <w:t>e</w:t>
      </w:r>
      <w:r w:rsidRPr="00237AF0">
        <w:rPr>
          <w:rFonts w:eastAsia="맑은 고딕"/>
          <w:lang w:eastAsia="ko-KR"/>
        </w:rPr>
        <w:t xml:space="preserve">valuation of UL </w:t>
      </w:r>
      <w:r>
        <w:rPr>
          <w:rFonts w:eastAsia="맑은 고딕" w:hint="eastAsia"/>
          <w:lang w:eastAsia="ko-KR"/>
        </w:rPr>
        <w:t>c</w:t>
      </w:r>
      <w:r w:rsidRPr="00237AF0">
        <w:rPr>
          <w:rFonts w:eastAsia="맑은 고딕"/>
          <w:lang w:eastAsia="ko-KR"/>
        </w:rPr>
        <w:t xml:space="preserve">ontrol </w:t>
      </w:r>
      <w:r>
        <w:rPr>
          <w:rFonts w:eastAsia="맑은 고딕" w:hint="eastAsia"/>
          <w:lang w:eastAsia="ko-KR"/>
        </w:rPr>
        <w:t>c</w:t>
      </w:r>
      <w:r w:rsidRPr="00237AF0">
        <w:rPr>
          <w:rFonts w:eastAsia="맑은 고딕"/>
          <w:lang w:eastAsia="ko-KR"/>
        </w:rPr>
        <w:t>hannels</w:t>
      </w:r>
      <w:r w:rsidR="00E23F06">
        <w:rPr>
          <w:rFonts w:eastAsia="맑은 고딕"/>
          <w:lang w:eastAsia="ko-KR"/>
        </w:rPr>
        <w:t>”</w:t>
      </w:r>
      <w:r>
        <w:rPr>
          <w:rFonts w:eastAsia="맑은 고딕" w:hint="eastAsia"/>
          <w:lang w:eastAsia="ko-KR"/>
        </w:rPr>
        <w:t>, Samsung</w:t>
      </w:r>
    </w:p>
    <w:p w:rsidR="00A279BD" w:rsidRPr="00A279BD" w:rsidRDefault="00A279BD" w:rsidP="00237AF0">
      <w:pPr>
        <w:pStyle w:val="aff4"/>
        <w:numPr>
          <w:ilvl w:val="0"/>
          <w:numId w:val="15"/>
        </w:numPr>
        <w:spacing w:after="60"/>
        <w:jc w:val="both"/>
        <w:rPr>
          <w:rFonts w:eastAsia="맑은 고딕"/>
          <w:lang w:eastAsia="ko-KR"/>
        </w:rPr>
      </w:pPr>
      <w:r w:rsidRPr="00A279BD">
        <w:rPr>
          <w:rFonts w:eastAsia="맑은 고딕"/>
          <w:bCs/>
          <w:lang w:eastAsia="ko-KR"/>
        </w:rPr>
        <w:t xml:space="preserve">R1-1613632, “WF on </w:t>
      </w:r>
      <w:r w:rsidRPr="00A279BD">
        <w:rPr>
          <w:rFonts w:eastAsia="맑은 고딕"/>
          <w:bCs/>
          <w:lang w:val="en-GB" w:eastAsia="ko-KR"/>
        </w:rPr>
        <w:t>position of UL control symbol”, ZTE et. al.</w:t>
      </w:r>
    </w:p>
    <w:sectPr w:rsidR="00A279BD" w:rsidRPr="00A279BD"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A81" w:rsidRPr="00C47AD2" w:rsidRDefault="00797A81">
      <w:pPr>
        <w:rPr>
          <w:rFonts w:ascii="Arial" w:hAnsi="Arial"/>
          <w:sz w:val="12"/>
        </w:rPr>
      </w:pPr>
      <w:r>
        <w:separator/>
      </w:r>
    </w:p>
  </w:endnote>
  <w:endnote w:type="continuationSeparator" w:id="0">
    <w:p w:rsidR="00797A81" w:rsidRPr="00C47AD2" w:rsidRDefault="00797A8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1DA" w:rsidRDefault="00882FEC"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end"/>
    </w:r>
  </w:p>
  <w:p w:rsidR="001241DA" w:rsidRDefault="001241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1DA" w:rsidRDefault="00882FEC"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separate"/>
    </w:r>
    <w:r w:rsidR="009E4750">
      <w:rPr>
        <w:rStyle w:val="aff0"/>
      </w:rPr>
      <w:t>3</w:t>
    </w:r>
    <w:r>
      <w:rPr>
        <w:rStyle w:val="aff0"/>
      </w:rPr>
      <w:fldChar w:fldCharType="end"/>
    </w:r>
  </w:p>
  <w:p w:rsidR="001241DA" w:rsidRDefault="001241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A81" w:rsidRPr="00C47AD2" w:rsidRDefault="00797A81">
      <w:pPr>
        <w:rPr>
          <w:rFonts w:ascii="Arial" w:hAnsi="Arial"/>
          <w:sz w:val="12"/>
        </w:rPr>
      </w:pPr>
      <w:r>
        <w:separator/>
      </w:r>
    </w:p>
  </w:footnote>
  <w:footnote w:type="continuationSeparator" w:id="0">
    <w:p w:rsidR="00797A81" w:rsidRPr="00C47AD2" w:rsidRDefault="00797A81">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1DA" w:rsidRDefault="001241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2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6" w15:restartNumberingAfterBreak="0">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403AF9"/>
    <w:multiLevelType w:val="hybridMultilevel"/>
    <w:tmpl w:val="E3E201BC"/>
    <w:lvl w:ilvl="0" w:tplc="8EE0D3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1"/>
  </w:num>
  <w:num w:numId="5">
    <w:abstractNumId w:val="21"/>
  </w:num>
  <w:num w:numId="6">
    <w:abstractNumId w:val="34"/>
  </w:num>
  <w:num w:numId="7">
    <w:abstractNumId w:val="22"/>
  </w:num>
  <w:num w:numId="8">
    <w:abstractNumId w:val="18"/>
  </w:num>
  <w:num w:numId="9">
    <w:abstractNumId w:val="32"/>
  </w:num>
  <w:num w:numId="10">
    <w:abstractNumId w:val="4"/>
  </w:num>
  <w:num w:numId="11">
    <w:abstractNumId w:val="7"/>
  </w:num>
  <w:num w:numId="12">
    <w:abstractNumId w:val="3"/>
  </w:num>
  <w:num w:numId="13">
    <w:abstractNumId w:val="33"/>
  </w:num>
  <w:num w:numId="14">
    <w:abstractNumId w:val="25"/>
  </w:num>
  <w:num w:numId="15">
    <w:abstractNumId w:val="20"/>
  </w:num>
  <w:num w:numId="16">
    <w:abstractNumId w:val="19"/>
  </w:num>
  <w:num w:numId="17">
    <w:abstractNumId w:val="26"/>
  </w:num>
  <w:num w:numId="18">
    <w:abstractNumId w:val="10"/>
  </w:num>
  <w:num w:numId="19">
    <w:abstractNumId w:val="17"/>
  </w:num>
  <w:num w:numId="20">
    <w:abstractNumId w:val="5"/>
  </w:num>
  <w:num w:numId="21">
    <w:abstractNumId w:val="2"/>
  </w:num>
  <w:num w:numId="22">
    <w:abstractNumId w:val="12"/>
  </w:num>
  <w:num w:numId="23">
    <w:abstractNumId w:val="30"/>
  </w:num>
  <w:num w:numId="24">
    <w:abstractNumId w:val="24"/>
  </w:num>
  <w:num w:numId="25">
    <w:abstractNumId w:val="9"/>
  </w:num>
  <w:num w:numId="26">
    <w:abstractNumId w:val="28"/>
  </w:num>
  <w:num w:numId="27">
    <w:abstractNumId w:val="23"/>
  </w:num>
  <w:num w:numId="28">
    <w:abstractNumId w:val="16"/>
  </w:num>
  <w:num w:numId="29">
    <w:abstractNumId w:val="8"/>
  </w:num>
  <w:num w:numId="30">
    <w:abstractNumId w:val="1"/>
  </w:num>
  <w:num w:numId="31">
    <w:abstractNumId w:val="6"/>
  </w:num>
  <w:num w:numId="32">
    <w:abstractNumId w:val="29"/>
  </w:num>
  <w:num w:numId="33">
    <w:abstractNumId w:val="27"/>
  </w:num>
  <w:num w:numId="34">
    <w:abstractNumId w:val="13"/>
  </w:num>
  <w:num w:numId="3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40"/>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04F"/>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6963"/>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1FA"/>
    <w:rsid w:val="00075F31"/>
    <w:rsid w:val="00076576"/>
    <w:rsid w:val="000769D3"/>
    <w:rsid w:val="00076C4D"/>
    <w:rsid w:val="00076D0A"/>
    <w:rsid w:val="0007745B"/>
    <w:rsid w:val="000777BE"/>
    <w:rsid w:val="0007787D"/>
    <w:rsid w:val="00077D0F"/>
    <w:rsid w:val="00077D49"/>
    <w:rsid w:val="00080F75"/>
    <w:rsid w:val="00081042"/>
    <w:rsid w:val="00081733"/>
    <w:rsid w:val="00082034"/>
    <w:rsid w:val="000820E9"/>
    <w:rsid w:val="000822F9"/>
    <w:rsid w:val="00082544"/>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529"/>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756"/>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3C2A"/>
    <w:rsid w:val="000A40EE"/>
    <w:rsid w:val="000A49D0"/>
    <w:rsid w:val="000A5298"/>
    <w:rsid w:val="000A5602"/>
    <w:rsid w:val="000A5A0E"/>
    <w:rsid w:val="000A5E4A"/>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17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1FE"/>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37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6EBD"/>
    <w:rsid w:val="0014700F"/>
    <w:rsid w:val="001472F2"/>
    <w:rsid w:val="00147D46"/>
    <w:rsid w:val="00147E5C"/>
    <w:rsid w:val="0015048A"/>
    <w:rsid w:val="001506E6"/>
    <w:rsid w:val="001507F6"/>
    <w:rsid w:val="00150F34"/>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291"/>
    <w:rsid w:val="001646D6"/>
    <w:rsid w:val="00165231"/>
    <w:rsid w:val="00165991"/>
    <w:rsid w:val="001664EE"/>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6D35"/>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4CFA"/>
    <w:rsid w:val="001E5351"/>
    <w:rsid w:val="001E5E0F"/>
    <w:rsid w:val="001E6076"/>
    <w:rsid w:val="001E625A"/>
    <w:rsid w:val="001E6345"/>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37AF0"/>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06D"/>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5361"/>
    <w:rsid w:val="00266334"/>
    <w:rsid w:val="00266682"/>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8E"/>
    <w:rsid w:val="002A10C8"/>
    <w:rsid w:val="002A1210"/>
    <w:rsid w:val="002A169F"/>
    <w:rsid w:val="002A17CA"/>
    <w:rsid w:val="002A17EB"/>
    <w:rsid w:val="002A1A03"/>
    <w:rsid w:val="002A1CFC"/>
    <w:rsid w:val="002A260B"/>
    <w:rsid w:val="002A2D51"/>
    <w:rsid w:val="002A370E"/>
    <w:rsid w:val="002A3750"/>
    <w:rsid w:val="002A404F"/>
    <w:rsid w:val="002A4114"/>
    <w:rsid w:val="002A49FD"/>
    <w:rsid w:val="002A4A78"/>
    <w:rsid w:val="002A52D8"/>
    <w:rsid w:val="002A552B"/>
    <w:rsid w:val="002A5B0B"/>
    <w:rsid w:val="002A6026"/>
    <w:rsid w:val="002A60A7"/>
    <w:rsid w:val="002A6D08"/>
    <w:rsid w:val="002A6D2D"/>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C75"/>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3BA7"/>
    <w:rsid w:val="00314090"/>
    <w:rsid w:val="003140F4"/>
    <w:rsid w:val="00314782"/>
    <w:rsid w:val="00314A91"/>
    <w:rsid w:val="00314BAB"/>
    <w:rsid w:val="00314BF5"/>
    <w:rsid w:val="00315DD1"/>
    <w:rsid w:val="00315F32"/>
    <w:rsid w:val="00316ED3"/>
    <w:rsid w:val="003178F1"/>
    <w:rsid w:val="00320116"/>
    <w:rsid w:val="00320512"/>
    <w:rsid w:val="003205A0"/>
    <w:rsid w:val="00320C61"/>
    <w:rsid w:val="003210E3"/>
    <w:rsid w:val="0032138D"/>
    <w:rsid w:val="003213A7"/>
    <w:rsid w:val="00321898"/>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16"/>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DF9"/>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49A9"/>
    <w:rsid w:val="003C535C"/>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546"/>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108"/>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8D6"/>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2C16"/>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17997"/>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060"/>
    <w:rsid w:val="00551415"/>
    <w:rsid w:val="00551700"/>
    <w:rsid w:val="00551D84"/>
    <w:rsid w:val="00551E2E"/>
    <w:rsid w:val="00551EF7"/>
    <w:rsid w:val="00552181"/>
    <w:rsid w:val="00552205"/>
    <w:rsid w:val="00552865"/>
    <w:rsid w:val="00552CDC"/>
    <w:rsid w:val="0055303F"/>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2F"/>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51E"/>
    <w:rsid w:val="005A6602"/>
    <w:rsid w:val="005A6768"/>
    <w:rsid w:val="005A6D45"/>
    <w:rsid w:val="005A7402"/>
    <w:rsid w:val="005A7594"/>
    <w:rsid w:val="005A78E5"/>
    <w:rsid w:val="005A7CCE"/>
    <w:rsid w:val="005B152A"/>
    <w:rsid w:val="005B16BC"/>
    <w:rsid w:val="005B17C9"/>
    <w:rsid w:val="005B1BC7"/>
    <w:rsid w:val="005B208E"/>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628"/>
    <w:rsid w:val="005B5AB1"/>
    <w:rsid w:val="005B5D0D"/>
    <w:rsid w:val="005B5ECA"/>
    <w:rsid w:val="005B6128"/>
    <w:rsid w:val="005B62B5"/>
    <w:rsid w:val="005B6311"/>
    <w:rsid w:val="005B67E4"/>
    <w:rsid w:val="005B6852"/>
    <w:rsid w:val="005B6B94"/>
    <w:rsid w:val="005B6BA8"/>
    <w:rsid w:val="005B716D"/>
    <w:rsid w:val="005B79CD"/>
    <w:rsid w:val="005B7A5F"/>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2F"/>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373"/>
    <w:rsid w:val="0063195D"/>
    <w:rsid w:val="00631B07"/>
    <w:rsid w:val="00631D92"/>
    <w:rsid w:val="00631FDD"/>
    <w:rsid w:val="006325B1"/>
    <w:rsid w:val="006329FE"/>
    <w:rsid w:val="00632A61"/>
    <w:rsid w:val="0063364A"/>
    <w:rsid w:val="00633849"/>
    <w:rsid w:val="006338E6"/>
    <w:rsid w:val="00633A35"/>
    <w:rsid w:val="00633AE2"/>
    <w:rsid w:val="00633C40"/>
    <w:rsid w:val="00633F50"/>
    <w:rsid w:val="006345EE"/>
    <w:rsid w:val="00634600"/>
    <w:rsid w:val="006346AE"/>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10A"/>
    <w:rsid w:val="006562D4"/>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AAE"/>
    <w:rsid w:val="00672D3E"/>
    <w:rsid w:val="00672F43"/>
    <w:rsid w:val="006739FC"/>
    <w:rsid w:val="0067425F"/>
    <w:rsid w:val="00674569"/>
    <w:rsid w:val="00674D66"/>
    <w:rsid w:val="006751CA"/>
    <w:rsid w:val="00675985"/>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1D6"/>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47"/>
    <w:rsid w:val="006C728E"/>
    <w:rsid w:val="006C79BC"/>
    <w:rsid w:val="006D0939"/>
    <w:rsid w:val="006D157A"/>
    <w:rsid w:val="006D192F"/>
    <w:rsid w:val="006D1D12"/>
    <w:rsid w:val="006D28D3"/>
    <w:rsid w:val="006D2AE6"/>
    <w:rsid w:val="006D2ECF"/>
    <w:rsid w:val="006D3131"/>
    <w:rsid w:val="006D4254"/>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1AC4"/>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409"/>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2E2C"/>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4DB7"/>
    <w:rsid w:val="007950BF"/>
    <w:rsid w:val="007950C4"/>
    <w:rsid w:val="007957ED"/>
    <w:rsid w:val="00795A23"/>
    <w:rsid w:val="00795BBC"/>
    <w:rsid w:val="00795CB8"/>
    <w:rsid w:val="00796501"/>
    <w:rsid w:val="007965CB"/>
    <w:rsid w:val="00796C06"/>
    <w:rsid w:val="00796DBB"/>
    <w:rsid w:val="007978D9"/>
    <w:rsid w:val="00797A60"/>
    <w:rsid w:val="00797A81"/>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0B82"/>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2F4"/>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469"/>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E36"/>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B8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DC6"/>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DFE"/>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BF4"/>
    <w:rsid w:val="00961E92"/>
    <w:rsid w:val="0096231B"/>
    <w:rsid w:val="009625EA"/>
    <w:rsid w:val="00962895"/>
    <w:rsid w:val="00962CE1"/>
    <w:rsid w:val="00962E64"/>
    <w:rsid w:val="009636DB"/>
    <w:rsid w:val="0096372C"/>
    <w:rsid w:val="0096373C"/>
    <w:rsid w:val="009638F0"/>
    <w:rsid w:val="00963C92"/>
    <w:rsid w:val="00963F53"/>
    <w:rsid w:val="00963FFE"/>
    <w:rsid w:val="0096440A"/>
    <w:rsid w:val="00964526"/>
    <w:rsid w:val="00964BA1"/>
    <w:rsid w:val="00965200"/>
    <w:rsid w:val="00965219"/>
    <w:rsid w:val="0096545E"/>
    <w:rsid w:val="00965614"/>
    <w:rsid w:val="00965D8B"/>
    <w:rsid w:val="00966040"/>
    <w:rsid w:val="0096621A"/>
    <w:rsid w:val="00966805"/>
    <w:rsid w:val="0096694C"/>
    <w:rsid w:val="009670D0"/>
    <w:rsid w:val="0096725F"/>
    <w:rsid w:val="00967763"/>
    <w:rsid w:val="009679E7"/>
    <w:rsid w:val="009700D1"/>
    <w:rsid w:val="009701CD"/>
    <w:rsid w:val="00970327"/>
    <w:rsid w:val="00970378"/>
    <w:rsid w:val="0097051F"/>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630"/>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1B13"/>
    <w:rsid w:val="009A1D8E"/>
    <w:rsid w:val="009A2470"/>
    <w:rsid w:val="009A2A34"/>
    <w:rsid w:val="009A2B69"/>
    <w:rsid w:val="009A3022"/>
    <w:rsid w:val="009A3030"/>
    <w:rsid w:val="009A3777"/>
    <w:rsid w:val="009A3993"/>
    <w:rsid w:val="009A3B09"/>
    <w:rsid w:val="009A4130"/>
    <w:rsid w:val="009A44B7"/>
    <w:rsid w:val="009A47E9"/>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69B"/>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50"/>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C37"/>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279BD"/>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0DE"/>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59F"/>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6FC"/>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CEE"/>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AF0"/>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4ED5"/>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B6"/>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CFC"/>
    <w:rsid w:val="00B40ECE"/>
    <w:rsid w:val="00B410EC"/>
    <w:rsid w:val="00B41671"/>
    <w:rsid w:val="00B417D5"/>
    <w:rsid w:val="00B4182C"/>
    <w:rsid w:val="00B41DC8"/>
    <w:rsid w:val="00B42657"/>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55F"/>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DED"/>
    <w:rsid w:val="00B95FB0"/>
    <w:rsid w:val="00B961FF"/>
    <w:rsid w:val="00B96389"/>
    <w:rsid w:val="00B96A80"/>
    <w:rsid w:val="00B96D6D"/>
    <w:rsid w:val="00B96FB0"/>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471"/>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0F3"/>
    <w:rsid w:val="00C02938"/>
    <w:rsid w:val="00C02BFF"/>
    <w:rsid w:val="00C02CD9"/>
    <w:rsid w:val="00C02D0A"/>
    <w:rsid w:val="00C03AC1"/>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60B"/>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53D"/>
    <w:rsid w:val="00CA3716"/>
    <w:rsid w:val="00CA3B0C"/>
    <w:rsid w:val="00CA3FE4"/>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4A9"/>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2C83"/>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CF7F87"/>
    <w:rsid w:val="00D00622"/>
    <w:rsid w:val="00D006B0"/>
    <w:rsid w:val="00D00B22"/>
    <w:rsid w:val="00D00B83"/>
    <w:rsid w:val="00D01D9A"/>
    <w:rsid w:val="00D01FD2"/>
    <w:rsid w:val="00D021EA"/>
    <w:rsid w:val="00D02D25"/>
    <w:rsid w:val="00D034B3"/>
    <w:rsid w:val="00D034DE"/>
    <w:rsid w:val="00D03BD5"/>
    <w:rsid w:val="00D03FFC"/>
    <w:rsid w:val="00D047F0"/>
    <w:rsid w:val="00D048CD"/>
    <w:rsid w:val="00D04FB4"/>
    <w:rsid w:val="00D05361"/>
    <w:rsid w:val="00D05464"/>
    <w:rsid w:val="00D0555A"/>
    <w:rsid w:val="00D05CC7"/>
    <w:rsid w:val="00D05D8A"/>
    <w:rsid w:val="00D05FE3"/>
    <w:rsid w:val="00D061B0"/>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5E5"/>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943"/>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656"/>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0A3E"/>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07A5"/>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1F4"/>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16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06"/>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B86"/>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2CE"/>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C4F"/>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713"/>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31C"/>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005"/>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4D4"/>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917"/>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2B1"/>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A9"/>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DD"/>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421"/>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7EAAAB-89D5-48C7-A4C8-D1452CEB6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link w:val="Char9"/>
    <w:uiPriority w:val="99"/>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Char9">
    <w:name w:val="목록 단락 Char"/>
    <w:link w:val="aff4"/>
    <w:uiPriority w:val="34"/>
    <w:rsid w:val="004D2C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16269972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FBAC9-E4E2-4DB8-92AB-4BB3EDE65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1343</Words>
  <Characters>7656</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최승훈/통신표준Lab(DMC연)/E5(책임)/삼성전자</cp:lastModifiedBy>
  <cp:revision>3</cp:revision>
  <cp:lastPrinted>2010-03-24T02:20:00Z</cp:lastPrinted>
  <dcterms:created xsi:type="dcterms:W3CDTF">2017-01-09T05:39:00Z</dcterms:created>
  <dcterms:modified xsi:type="dcterms:W3CDTF">2017-01-09T05:40:00Z</dcterms:modified>
</cp:coreProperties>
</file>